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4B9A" w14:textId="5E191532" w:rsidR="00A973C9" w:rsidRPr="00072A85" w:rsidRDefault="00A973C9">
      <w:pPr>
        <w:tabs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0"/>
        </w:rPr>
      </w:pPr>
      <w:r w:rsidRPr="00072A85">
        <w:rPr>
          <w:rFonts w:ascii="Times New Roman" w:hAnsi="Times New Roman"/>
          <w:b/>
          <w:sz w:val="20"/>
        </w:rPr>
        <w:tab/>
      </w:r>
      <w:r w:rsidR="008906A8" w:rsidRPr="00072A85">
        <w:rPr>
          <w:rFonts w:ascii="Times New Roman" w:hAnsi="Times New Roman"/>
          <w:b/>
          <w:smallCaps/>
          <w:sz w:val="20"/>
        </w:rPr>
        <w:t>M</w:t>
      </w:r>
      <w:r w:rsidRPr="00072A85">
        <w:rPr>
          <w:rFonts w:ascii="Times New Roman" w:hAnsi="Times New Roman"/>
          <w:b/>
          <w:smallCaps/>
          <w:sz w:val="20"/>
        </w:rPr>
        <w:t xml:space="preserve">ark </w:t>
      </w:r>
      <w:r w:rsidR="008906A8" w:rsidRPr="00072A85">
        <w:rPr>
          <w:rFonts w:ascii="Times New Roman" w:hAnsi="Times New Roman"/>
          <w:b/>
          <w:smallCaps/>
          <w:sz w:val="20"/>
        </w:rPr>
        <w:t xml:space="preserve">J. </w:t>
      </w:r>
      <w:proofErr w:type="spellStart"/>
      <w:r w:rsidR="008906A8" w:rsidRPr="00072A85">
        <w:rPr>
          <w:rFonts w:ascii="Times New Roman" w:hAnsi="Times New Roman"/>
          <w:b/>
          <w:smallCaps/>
          <w:sz w:val="20"/>
        </w:rPr>
        <w:t>V</w:t>
      </w:r>
      <w:r w:rsidRPr="00072A85">
        <w:rPr>
          <w:rFonts w:ascii="Times New Roman" w:hAnsi="Times New Roman"/>
          <w:b/>
          <w:smallCaps/>
          <w:sz w:val="20"/>
        </w:rPr>
        <w:t>anLandingham</w:t>
      </w:r>
      <w:r w:rsidR="008906A8" w:rsidRPr="00072A85">
        <w:rPr>
          <w:rFonts w:ascii="Times New Roman" w:hAnsi="Times New Roman"/>
          <w:b/>
          <w:smallCaps/>
          <w:sz w:val="20"/>
        </w:rPr>
        <w:t>,</w:t>
      </w:r>
      <w:proofErr w:type="spellEnd"/>
      <w:r w:rsidR="008906A8" w:rsidRPr="00072A85">
        <w:rPr>
          <w:rFonts w:ascii="Times New Roman" w:hAnsi="Times New Roman"/>
          <w:b/>
          <w:smallCaps/>
          <w:sz w:val="20"/>
        </w:rPr>
        <w:t xml:space="preserve"> Ph.D.</w:t>
      </w:r>
    </w:p>
    <w:p w14:paraId="4ED52EA8" w14:textId="77777777" w:rsidR="00A973C9" w:rsidRPr="00072A85" w:rsidRDefault="00A973C9">
      <w:pPr>
        <w:tabs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b/>
          <w:sz w:val="20"/>
        </w:rPr>
        <w:tab/>
        <w:t>Curriculum vitae</w:t>
      </w:r>
    </w:p>
    <w:p w14:paraId="636BC975" w14:textId="77777777" w:rsidR="00A973C9" w:rsidRPr="00072A85" w:rsidRDefault="00A973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391C72F5" w14:textId="77777777" w:rsidR="00F10F05" w:rsidRPr="00072A85" w:rsidRDefault="00F10F05" w:rsidP="00206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1372F899" w14:textId="77777777" w:rsidR="00A973C9" w:rsidRPr="00072A85" w:rsidRDefault="00E05BDD" w:rsidP="00206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 xml:space="preserve">Thomas C. Keller </w:t>
      </w:r>
      <w:r w:rsidR="00A973C9" w:rsidRPr="00072A85">
        <w:rPr>
          <w:rFonts w:ascii="Times New Roman" w:hAnsi="Times New Roman"/>
          <w:color w:val="000000"/>
          <w:sz w:val="20"/>
        </w:rPr>
        <w:t xml:space="preserve">Professor </w:t>
      </w:r>
    </w:p>
    <w:p w14:paraId="3CB7C605" w14:textId="77777777" w:rsidR="006B2A16" w:rsidRPr="00072A85" w:rsidRDefault="006B2A16" w:rsidP="00206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 w:hanging="720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 xml:space="preserve">Founding Director, Center for Studies of Displaced Populations </w:t>
      </w:r>
    </w:p>
    <w:p w14:paraId="48F78398" w14:textId="77777777" w:rsidR="00106A6C" w:rsidRDefault="008A6068" w:rsidP="00206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 w:hanging="720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>Department</w:t>
      </w:r>
      <w:r w:rsidR="00A973C9" w:rsidRPr="00072A85">
        <w:rPr>
          <w:rFonts w:ascii="Times New Roman" w:hAnsi="Times New Roman"/>
          <w:color w:val="000000"/>
          <w:sz w:val="20"/>
        </w:rPr>
        <w:t xml:space="preserve"> of </w:t>
      </w:r>
      <w:r w:rsidR="00106A6C">
        <w:rPr>
          <w:rFonts w:ascii="Times New Roman" w:hAnsi="Times New Roman"/>
          <w:color w:val="000000"/>
          <w:sz w:val="20"/>
        </w:rPr>
        <w:t>Social, Behavioral, and Population Sciences</w:t>
      </w:r>
    </w:p>
    <w:p w14:paraId="71348FBF" w14:textId="70063617" w:rsidR="008A6068" w:rsidRPr="00072A85" w:rsidRDefault="00106A6C" w:rsidP="00206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 w:hanging="720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Department of International Health and Sustainable Development </w:t>
      </w:r>
    </w:p>
    <w:p w14:paraId="087B7BBD" w14:textId="77777777" w:rsidR="00A973C9" w:rsidRPr="00072A85" w:rsidRDefault="00A973C9" w:rsidP="00206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>Tulane University School of Public Health and Tropical Medicine</w:t>
      </w:r>
    </w:p>
    <w:p w14:paraId="0446C420" w14:textId="77777777" w:rsidR="00A973C9" w:rsidRPr="00072A85" w:rsidRDefault="008005B4" w:rsidP="001D627E">
      <w:pPr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>1440 Canal Street,</w:t>
      </w:r>
      <w:r w:rsidR="001D627E" w:rsidRPr="00072A85">
        <w:rPr>
          <w:rFonts w:ascii="Times New Roman" w:hAnsi="Times New Roman"/>
          <w:color w:val="000000"/>
          <w:sz w:val="20"/>
        </w:rPr>
        <w:t xml:space="preserve"> Suite 221</w:t>
      </w:r>
      <w:r w:rsidR="008A6068" w:rsidRPr="00072A85">
        <w:rPr>
          <w:rFonts w:ascii="Times New Roman" w:hAnsi="Times New Roman"/>
          <w:color w:val="000000"/>
          <w:sz w:val="20"/>
        </w:rPr>
        <w:t>0</w:t>
      </w:r>
      <w:r w:rsidR="001D627E" w:rsidRPr="00072A85">
        <w:rPr>
          <w:rFonts w:ascii="Times New Roman" w:hAnsi="Times New Roman"/>
          <w:color w:val="000000"/>
          <w:sz w:val="20"/>
        </w:rPr>
        <w:t xml:space="preserve">, </w:t>
      </w:r>
      <w:r w:rsidR="001D627E" w:rsidRPr="00072A85">
        <w:rPr>
          <w:rFonts w:ascii="Times New Roman" w:hAnsi="Times New Roman"/>
          <w:noProof/>
          <w:color w:val="002060"/>
          <w:sz w:val="20"/>
        </w:rPr>
        <w:t xml:space="preserve">Mail Code #8319; </w:t>
      </w:r>
      <w:r w:rsidR="00A973C9" w:rsidRPr="00072A85">
        <w:rPr>
          <w:rFonts w:ascii="Times New Roman" w:hAnsi="Times New Roman"/>
          <w:color w:val="000000"/>
          <w:sz w:val="20"/>
        </w:rPr>
        <w:t>New Orleans, LA 70112</w:t>
      </w:r>
    </w:p>
    <w:p w14:paraId="29DEB786" w14:textId="77777777" w:rsidR="008A6068" w:rsidRPr="00072A85" w:rsidRDefault="008A6068" w:rsidP="00206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>504 988-2113</w:t>
      </w:r>
      <w:r w:rsidR="008005B4" w:rsidRPr="00072A85">
        <w:rPr>
          <w:rFonts w:ascii="Times New Roman" w:hAnsi="Times New Roman"/>
          <w:color w:val="000000"/>
          <w:sz w:val="20"/>
        </w:rPr>
        <w:t xml:space="preserve">; </w:t>
      </w:r>
      <w:hyperlink r:id="rId7" w:history="1">
        <w:r w:rsidR="00AD7119" w:rsidRPr="00072A85">
          <w:rPr>
            <w:rStyle w:val="Hyperlink"/>
            <w:rFonts w:ascii="Times New Roman" w:hAnsi="Times New Roman"/>
            <w:color w:val="000000"/>
            <w:sz w:val="20"/>
          </w:rPr>
          <w:t>mvanlan@tulane.edu</w:t>
        </w:r>
      </w:hyperlink>
      <w:r w:rsidR="00AD7119"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6033567C" w14:textId="77777777" w:rsidR="00B77372" w:rsidRPr="00072A85" w:rsidRDefault="00B77372" w:rsidP="002068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</w:p>
    <w:p w14:paraId="2C89C5D7" w14:textId="77777777" w:rsidR="00A973C9" w:rsidRPr="00072A85" w:rsidRDefault="00042157" w:rsidP="009B256F">
      <w:pPr>
        <w:rPr>
          <w:rFonts w:ascii="Times New Roman" w:hAnsi="Times New Roman"/>
          <w:sz w:val="20"/>
        </w:rPr>
      </w:pPr>
      <w:hyperlink r:id="rId8" w:tgtFrame="_blank" w:history="1">
        <w:r w:rsidR="009B256F" w:rsidRPr="00072A85">
          <w:rPr>
            <w:rStyle w:val="Hyperlink"/>
            <w:rFonts w:ascii="Times New Roman" w:hAnsi="Times New Roman"/>
            <w:noProof/>
            <w:color w:val="4472C4"/>
            <w:sz w:val="20"/>
          </w:rPr>
          <w:t>Center for Studies of Displaced Populations</w:t>
        </w:r>
      </w:hyperlink>
      <w:r w:rsidR="008B6BC0" w:rsidRPr="00072A85">
        <w:rPr>
          <w:rFonts w:ascii="Times New Roman" w:hAnsi="Times New Roman"/>
          <w:noProof/>
          <w:color w:val="4472C4"/>
          <w:sz w:val="20"/>
        </w:rPr>
        <w:t xml:space="preserve">; </w:t>
      </w:r>
      <w:hyperlink r:id="rId9" w:history="1">
        <w:r w:rsidR="009B256F" w:rsidRPr="00072A85">
          <w:rPr>
            <w:rStyle w:val="Hyperlink"/>
            <w:rFonts w:ascii="Times New Roman" w:hAnsi="Times New Roman"/>
            <w:noProof/>
            <w:color w:val="0070C0"/>
            <w:sz w:val="20"/>
          </w:rPr>
          <w:t>Program in International Health and Development</w:t>
        </w:r>
      </w:hyperlink>
      <w:r>
        <w:rPr>
          <w:rFonts w:ascii="Times New Roman" w:hAnsi="Times New Roman"/>
          <w:noProof/>
          <w:snapToGrid/>
          <w:sz w:val="20"/>
        </w:rPr>
        <w:pict w14:anchorId="1EC6048D">
          <v:line id="_x0000_s1028" style="position:absolute;flip:y;z-index:1;mso-position-horizontal-relative:text;mso-position-vertical-relative:text" from="-.15pt,12.65pt" to="491.85pt,13.4pt"/>
        </w:pict>
      </w:r>
    </w:p>
    <w:p w14:paraId="3C778712" w14:textId="77777777" w:rsidR="00FC246F" w:rsidRPr="00072A85" w:rsidRDefault="00FC24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</w:p>
    <w:p w14:paraId="50859FB2" w14:textId="77777777" w:rsidR="00A973C9" w:rsidRPr="00072A85" w:rsidRDefault="00A973C9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b/>
          <w:smallCaps/>
          <w:sz w:val="20"/>
        </w:rPr>
        <w:t>Education</w:t>
      </w:r>
    </w:p>
    <w:p w14:paraId="314C478E" w14:textId="77777777" w:rsidR="00A973C9" w:rsidRPr="00072A85" w:rsidRDefault="00A973C9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5661EEE6" w14:textId="77777777" w:rsidR="00A973C9" w:rsidRPr="00072A85" w:rsidRDefault="00C6274F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="008A6068" w:rsidRPr="00072A85">
        <w:rPr>
          <w:rFonts w:ascii="Times New Roman" w:hAnsi="Times New Roman"/>
          <w:sz w:val="20"/>
        </w:rPr>
        <w:t xml:space="preserve">Princeton University </w:t>
      </w:r>
    </w:p>
    <w:p w14:paraId="0616BF01" w14:textId="77777777" w:rsidR="00A973C9" w:rsidRPr="00072A85" w:rsidRDefault="00A973C9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Ph.D. in Sociology</w:t>
      </w:r>
      <w:r w:rsidR="009B0351" w:rsidRPr="00072A85">
        <w:rPr>
          <w:rFonts w:ascii="Times New Roman" w:hAnsi="Times New Roman"/>
          <w:sz w:val="20"/>
        </w:rPr>
        <w:t xml:space="preserve"> (Demography)</w:t>
      </w:r>
      <w:r w:rsidRPr="00072A85">
        <w:rPr>
          <w:rFonts w:ascii="Times New Roman" w:hAnsi="Times New Roman"/>
          <w:sz w:val="20"/>
        </w:rPr>
        <w:t>, 1993</w:t>
      </w:r>
    </w:p>
    <w:p w14:paraId="31AA4DD9" w14:textId="77777777" w:rsidR="00A973C9" w:rsidRPr="00072A85" w:rsidRDefault="00A973C9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6D79586B" w14:textId="77777777" w:rsidR="00A973C9" w:rsidRPr="00072A85" w:rsidRDefault="00C6274F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="00A973C9" w:rsidRPr="00072A85">
        <w:rPr>
          <w:rFonts w:ascii="Times New Roman" w:hAnsi="Times New Roman"/>
          <w:sz w:val="20"/>
        </w:rPr>
        <w:t>University of Michigan</w:t>
      </w:r>
    </w:p>
    <w:p w14:paraId="6341F1DC" w14:textId="77777777" w:rsidR="00A973C9" w:rsidRPr="00072A85" w:rsidRDefault="00A973C9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M.P.H. </w:t>
      </w:r>
      <w:r w:rsidR="00325EEA" w:rsidRPr="00072A85">
        <w:rPr>
          <w:rFonts w:ascii="Times New Roman" w:hAnsi="Times New Roman"/>
          <w:sz w:val="20"/>
        </w:rPr>
        <w:t xml:space="preserve">in </w:t>
      </w:r>
      <w:r w:rsidRPr="00072A85">
        <w:rPr>
          <w:rFonts w:ascii="Times New Roman" w:hAnsi="Times New Roman"/>
          <w:sz w:val="20"/>
        </w:rPr>
        <w:t xml:space="preserve">Population Planning and International Health, 1987 </w:t>
      </w:r>
    </w:p>
    <w:p w14:paraId="73E881D3" w14:textId="77777777" w:rsidR="00A973C9" w:rsidRPr="00072A85" w:rsidRDefault="00A973C9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 </w:t>
      </w:r>
    </w:p>
    <w:p w14:paraId="39C973FD" w14:textId="77777777" w:rsidR="00A973C9" w:rsidRPr="00072A85" w:rsidRDefault="00C6274F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="008A6068" w:rsidRPr="00072A85">
        <w:rPr>
          <w:rFonts w:ascii="Times New Roman" w:hAnsi="Times New Roman"/>
          <w:sz w:val="20"/>
        </w:rPr>
        <w:t xml:space="preserve">Mercer University </w:t>
      </w:r>
    </w:p>
    <w:p w14:paraId="00737FF7" w14:textId="77777777" w:rsidR="00A973C9" w:rsidRPr="00072A85" w:rsidRDefault="00C6274F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A973C9" w:rsidRPr="00072A85">
        <w:rPr>
          <w:rFonts w:ascii="Times New Roman" w:hAnsi="Times New Roman"/>
          <w:sz w:val="20"/>
        </w:rPr>
        <w:t xml:space="preserve">B.A., </w:t>
      </w:r>
      <w:r w:rsidR="00A973C9" w:rsidRPr="00072A85">
        <w:rPr>
          <w:rFonts w:ascii="Times New Roman" w:hAnsi="Times New Roman"/>
          <w:i/>
          <w:sz w:val="20"/>
        </w:rPr>
        <w:t>Magna Cum Laude</w:t>
      </w:r>
      <w:r w:rsidR="00325EEA" w:rsidRPr="00072A85">
        <w:rPr>
          <w:rFonts w:ascii="Times New Roman" w:hAnsi="Times New Roman"/>
          <w:sz w:val="20"/>
        </w:rPr>
        <w:t xml:space="preserve"> in </w:t>
      </w:r>
      <w:r w:rsidR="00A973C9" w:rsidRPr="00072A85">
        <w:rPr>
          <w:rFonts w:ascii="Times New Roman" w:hAnsi="Times New Roman"/>
          <w:sz w:val="20"/>
        </w:rPr>
        <w:t>Biology and Psychology</w:t>
      </w:r>
      <w:r w:rsidR="00325EEA" w:rsidRPr="00072A85">
        <w:rPr>
          <w:rFonts w:ascii="Times New Roman" w:hAnsi="Times New Roman"/>
          <w:sz w:val="20"/>
        </w:rPr>
        <w:t xml:space="preserve"> (</w:t>
      </w:r>
      <w:r w:rsidR="00A973C9" w:rsidRPr="00072A85">
        <w:rPr>
          <w:rFonts w:ascii="Times New Roman" w:hAnsi="Times New Roman"/>
          <w:sz w:val="20"/>
        </w:rPr>
        <w:t xml:space="preserve">double major), 1980 </w:t>
      </w:r>
    </w:p>
    <w:p w14:paraId="6A00CC0B" w14:textId="77777777" w:rsidR="00A973C9" w:rsidRPr="00072A85" w:rsidRDefault="00A973C9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3BA0AD5F" w14:textId="77777777" w:rsidR="008B6BC0" w:rsidRPr="00072A85" w:rsidRDefault="008B6BC0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</w:p>
    <w:p w14:paraId="1E27DF9E" w14:textId="77777777" w:rsidR="00E158D6" w:rsidRPr="00072A85" w:rsidRDefault="00F24BA9" w:rsidP="00C627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b/>
          <w:smallCaps/>
          <w:sz w:val="20"/>
        </w:rPr>
        <w:t xml:space="preserve">Selected </w:t>
      </w:r>
      <w:r w:rsidR="007E72B2" w:rsidRPr="00072A85">
        <w:rPr>
          <w:rFonts w:ascii="Times New Roman" w:hAnsi="Times New Roman"/>
          <w:b/>
          <w:smallCaps/>
          <w:sz w:val="20"/>
        </w:rPr>
        <w:t xml:space="preserve">Professional </w:t>
      </w:r>
      <w:r w:rsidR="00E158D6" w:rsidRPr="00072A85">
        <w:rPr>
          <w:rFonts w:ascii="Times New Roman" w:hAnsi="Times New Roman"/>
          <w:b/>
          <w:smallCaps/>
          <w:sz w:val="20"/>
        </w:rPr>
        <w:t>Experience</w:t>
      </w:r>
    </w:p>
    <w:p w14:paraId="7ABA7C86" w14:textId="77777777" w:rsidR="00E158D6" w:rsidRPr="00072A85" w:rsidRDefault="00E158D6" w:rsidP="00C6274F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5F480F7F" w14:textId="77777777" w:rsidR="00490CE5" w:rsidRPr="00072A85" w:rsidRDefault="00490CE5" w:rsidP="00490CE5">
      <w:pPr>
        <w:tabs>
          <w:tab w:val="left" w:pos="-720"/>
          <w:tab w:val="left" w:pos="180"/>
          <w:tab w:val="left" w:pos="36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>Tulane University School of Public Health and Tropical Medicine – New Orleans, LA</w:t>
      </w:r>
    </w:p>
    <w:p w14:paraId="6A876DDA" w14:textId="77777777" w:rsidR="001D627E" w:rsidRPr="00072A85" w:rsidRDefault="001D627E" w:rsidP="001D627E">
      <w:pPr>
        <w:tabs>
          <w:tab w:val="left" w:pos="-720"/>
          <w:tab w:val="left" w:pos="180"/>
          <w:tab w:val="left" w:pos="360"/>
          <w:tab w:val="left" w:pos="72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2015- 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 xml:space="preserve">Position: </w:t>
      </w:r>
      <w:r w:rsidRPr="00072A85">
        <w:rPr>
          <w:rFonts w:ascii="Times New Roman" w:hAnsi="Times New Roman"/>
          <w:color w:val="000000"/>
          <w:sz w:val="20"/>
        </w:rPr>
        <w:t xml:space="preserve">Director, Center for Studies of Displaced Populations </w:t>
      </w:r>
    </w:p>
    <w:p w14:paraId="688E218E" w14:textId="77777777" w:rsidR="001D627E" w:rsidRPr="00072A85" w:rsidRDefault="001D627E" w:rsidP="001D62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</w:tabs>
        <w:ind w:left="990" w:hanging="27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sz w:val="20"/>
        </w:rPr>
        <w:t>2014-</w:t>
      </w:r>
      <w:r w:rsidR="00402EE0" w:rsidRPr="00072A85">
        <w:rPr>
          <w:rFonts w:ascii="Times New Roman" w:hAnsi="Times New Roman"/>
          <w:sz w:val="20"/>
        </w:rPr>
        <w:t>18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 xml:space="preserve"> Position: </w:t>
      </w:r>
      <w:r w:rsidRPr="00072A85">
        <w:rPr>
          <w:rFonts w:ascii="Times New Roman" w:hAnsi="Times New Roman"/>
          <w:bCs/>
          <w:color w:val="000000"/>
          <w:sz w:val="20"/>
        </w:rPr>
        <w:t>Section Head, International Health and Development Program</w:t>
      </w:r>
    </w:p>
    <w:p w14:paraId="2FAA2ADD" w14:textId="77777777" w:rsidR="00490CE5" w:rsidRPr="00072A85" w:rsidRDefault="00490CE5" w:rsidP="00490CE5">
      <w:pPr>
        <w:tabs>
          <w:tab w:val="left" w:pos="-720"/>
          <w:tab w:val="left" w:pos="180"/>
          <w:tab w:val="left" w:pos="360"/>
          <w:tab w:val="left" w:pos="72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 xml:space="preserve">2007- 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 xml:space="preserve">Position: Thomas C. Keller Professor </w:t>
      </w:r>
    </w:p>
    <w:p w14:paraId="2E3B37CE" w14:textId="77777777" w:rsidR="00490CE5" w:rsidRPr="00072A85" w:rsidRDefault="00490CE5" w:rsidP="00490CE5">
      <w:pPr>
        <w:tabs>
          <w:tab w:val="left" w:pos="-720"/>
          <w:tab w:val="left" w:pos="180"/>
          <w:tab w:val="left" w:pos="360"/>
          <w:tab w:val="left" w:pos="72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>2005-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>Position: Professor</w:t>
      </w:r>
    </w:p>
    <w:p w14:paraId="30D8934F" w14:textId="77777777" w:rsidR="00490CE5" w:rsidRPr="00072A85" w:rsidRDefault="00490CE5" w:rsidP="00490CE5">
      <w:pPr>
        <w:tabs>
          <w:tab w:val="left" w:pos="-720"/>
          <w:tab w:val="left" w:pos="180"/>
          <w:tab w:val="left" w:pos="360"/>
          <w:tab w:val="left" w:pos="72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>1999-05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>Position: Associate Professor</w:t>
      </w:r>
    </w:p>
    <w:p w14:paraId="7F97FD62" w14:textId="77777777" w:rsidR="00490CE5" w:rsidRPr="00072A85" w:rsidRDefault="00490CE5" w:rsidP="00490CE5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04E0A7F1" w14:textId="77777777" w:rsidR="003B524E" w:rsidRPr="00072A85" w:rsidRDefault="00C6274F" w:rsidP="00C6274F">
      <w:pPr>
        <w:tabs>
          <w:tab w:val="left" w:pos="-720"/>
          <w:tab w:val="left" w:pos="0"/>
          <w:tab w:val="left" w:pos="204"/>
          <w:tab w:val="left" w:pos="36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3B524E" w:rsidRPr="00072A85">
        <w:rPr>
          <w:rFonts w:ascii="Times New Roman" w:hAnsi="Times New Roman"/>
          <w:sz w:val="20"/>
        </w:rPr>
        <w:t>Russell Sage Foundation – New York, NY</w:t>
      </w:r>
    </w:p>
    <w:p w14:paraId="39978E76" w14:textId="77777777" w:rsidR="003B524E" w:rsidRPr="00072A85" w:rsidRDefault="003B524E" w:rsidP="00C6274F">
      <w:pPr>
        <w:tabs>
          <w:tab w:val="left" w:pos="-720"/>
          <w:tab w:val="left" w:pos="0"/>
          <w:tab w:val="left" w:pos="204"/>
          <w:tab w:val="left" w:pos="36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 w:firstLine="516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2013-14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 xml:space="preserve">Position: Visiting Scholar </w:t>
      </w:r>
    </w:p>
    <w:p w14:paraId="06410A68" w14:textId="77777777" w:rsidR="003B524E" w:rsidRPr="00072A85" w:rsidRDefault="003B524E" w:rsidP="00C6274F">
      <w:pPr>
        <w:tabs>
          <w:tab w:val="left" w:pos="-720"/>
          <w:tab w:val="left" w:pos="0"/>
          <w:tab w:val="left" w:pos="204"/>
          <w:tab w:val="left" w:pos="36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 w:firstLine="516"/>
        <w:rPr>
          <w:rFonts w:ascii="Times New Roman" w:hAnsi="Times New Roman"/>
          <w:sz w:val="20"/>
        </w:rPr>
      </w:pPr>
    </w:p>
    <w:p w14:paraId="0838DA7A" w14:textId="77777777" w:rsidR="00FC246F" w:rsidRPr="00072A85" w:rsidRDefault="00C6274F" w:rsidP="00C6274F">
      <w:pPr>
        <w:tabs>
          <w:tab w:val="left" w:pos="-720"/>
          <w:tab w:val="left" w:pos="0"/>
          <w:tab w:val="left" w:pos="204"/>
          <w:tab w:val="left" w:pos="36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bookmarkStart w:id="0" w:name="_Hlk3630570"/>
      <w:r w:rsidR="00FC246F" w:rsidRPr="00072A85">
        <w:rPr>
          <w:rFonts w:ascii="Times New Roman" w:hAnsi="Times New Roman"/>
          <w:sz w:val="20"/>
        </w:rPr>
        <w:t>Hanoi School of Public Health – Hanoi, Vietnam</w:t>
      </w:r>
    </w:p>
    <w:p w14:paraId="0822319F" w14:textId="77777777" w:rsidR="00FC246F" w:rsidRPr="00072A85" w:rsidRDefault="00FC246F" w:rsidP="00C6274F">
      <w:pPr>
        <w:tabs>
          <w:tab w:val="left" w:pos="-720"/>
          <w:tab w:val="left" w:pos="0"/>
          <w:tab w:val="left" w:pos="204"/>
          <w:tab w:val="left" w:pos="36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 w:firstLine="516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2008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853A4B"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 xml:space="preserve">Position: Fulbright Scholar </w:t>
      </w:r>
    </w:p>
    <w:bookmarkEnd w:id="0"/>
    <w:p w14:paraId="22D65630" w14:textId="77777777" w:rsidR="00FC246F" w:rsidRPr="00072A85" w:rsidRDefault="00FC246F" w:rsidP="00C6274F">
      <w:pPr>
        <w:tabs>
          <w:tab w:val="left" w:pos="-720"/>
          <w:tab w:val="left" w:pos="0"/>
          <w:tab w:val="left" w:pos="204"/>
          <w:tab w:val="left" w:pos="36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 w:firstLine="516"/>
        <w:rPr>
          <w:rFonts w:ascii="Times New Roman" w:hAnsi="Times New Roman"/>
          <w:sz w:val="20"/>
        </w:rPr>
      </w:pPr>
    </w:p>
    <w:p w14:paraId="13B53679" w14:textId="77777777" w:rsidR="00C6274F" w:rsidRPr="00072A85" w:rsidRDefault="00C6274F" w:rsidP="00490CE5">
      <w:pPr>
        <w:tabs>
          <w:tab w:val="left" w:pos="-720"/>
          <w:tab w:val="left" w:pos="180"/>
          <w:tab w:val="left" w:pos="360"/>
          <w:tab w:val="left" w:pos="1170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490CE5" w:rsidRPr="00072A85">
        <w:rPr>
          <w:rFonts w:ascii="Times New Roman" w:hAnsi="Times New Roman"/>
          <w:sz w:val="20"/>
        </w:rPr>
        <w:t>U</w:t>
      </w:r>
      <w:r w:rsidR="00E158D6" w:rsidRPr="00072A85">
        <w:rPr>
          <w:rFonts w:ascii="Times New Roman" w:hAnsi="Times New Roman"/>
          <w:sz w:val="20"/>
        </w:rPr>
        <w:t>niv</w:t>
      </w:r>
      <w:r w:rsidR="00490CE5" w:rsidRPr="00072A85">
        <w:rPr>
          <w:rFonts w:ascii="Times New Roman" w:hAnsi="Times New Roman"/>
          <w:sz w:val="20"/>
        </w:rPr>
        <w:t xml:space="preserve">ersity of Texas Medical Branch </w:t>
      </w:r>
      <w:r w:rsidR="00557665" w:rsidRPr="00072A85">
        <w:rPr>
          <w:rFonts w:ascii="Times New Roman" w:hAnsi="Times New Roman"/>
          <w:sz w:val="20"/>
        </w:rPr>
        <w:t>–</w:t>
      </w:r>
      <w:r w:rsidR="009F79C7" w:rsidRPr="00072A85">
        <w:rPr>
          <w:rFonts w:ascii="Times New Roman" w:hAnsi="Times New Roman"/>
          <w:sz w:val="20"/>
        </w:rPr>
        <w:t xml:space="preserve"> </w:t>
      </w:r>
      <w:r w:rsidR="00E158D6" w:rsidRPr="00072A85">
        <w:rPr>
          <w:rFonts w:ascii="Times New Roman" w:hAnsi="Times New Roman"/>
          <w:sz w:val="20"/>
        </w:rPr>
        <w:t>Galveston, TX</w:t>
      </w:r>
    </w:p>
    <w:p w14:paraId="29F77AED" w14:textId="77777777" w:rsidR="00E158D6" w:rsidRPr="00072A85" w:rsidRDefault="00C6274F" w:rsidP="00853A4B">
      <w:pPr>
        <w:tabs>
          <w:tab w:val="left" w:pos="-720"/>
          <w:tab w:val="left" w:pos="180"/>
          <w:tab w:val="left" w:pos="360"/>
          <w:tab w:val="left" w:pos="72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5A77C6" w:rsidRPr="00072A85">
        <w:rPr>
          <w:rFonts w:ascii="Times New Roman" w:hAnsi="Times New Roman"/>
          <w:sz w:val="20"/>
        </w:rPr>
        <w:t>1996-99</w:t>
      </w:r>
      <w:r w:rsidR="005A77C6" w:rsidRPr="00072A85">
        <w:rPr>
          <w:rFonts w:ascii="Times New Roman" w:hAnsi="Times New Roman"/>
          <w:sz w:val="20"/>
        </w:rPr>
        <w:tab/>
      </w:r>
      <w:r w:rsidR="005A77C6" w:rsidRPr="00072A85">
        <w:rPr>
          <w:rFonts w:ascii="Times New Roman" w:hAnsi="Times New Roman"/>
          <w:sz w:val="20"/>
        </w:rPr>
        <w:tab/>
      </w:r>
      <w:r w:rsidR="00E158D6" w:rsidRPr="00072A85">
        <w:rPr>
          <w:rFonts w:ascii="Times New Roman" w:hAnsi="Times New Roman"/>
          <w:sz w:val="20"/>
        </w:rPr>
        <w:t>Position: Assistant Professor</w:t>
      </w:r>
    </w:p>
    <w:p w14:paraId="1633AE11" w14:textId="77777777" w:rsidR="00E158D6" w:rsidRPr="00072A85" w:rsidRDefault="00E158D6" w:rsidP="00C6274F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57A97F17" w14:textId="77777777" w:rsidR="00E158D6" w:rsidRPr="00072A85" w:rsidRDefault="00853A4B" w:rsidP="00853A4B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490CE5" w:rsidRPr="00072A85">
        <w:rPr>
          <w:rFonts w:ascii="Times New Roman" w:hAnsi="Times New Roman"/>
          <w:sz w:val="20"/>
        </w:rPr>
        <w:t xml:space="preserve">University of Washington </w:t>
      </w:r>
      <w:r w:rsidR="00557665" w:rsidRPr="00072A85">
        <w:rPr>
          <w:rFonts w:ascii="Times New Roman" w:hAnsi="Times New Roman"/>
          <w:sz w:val="20"/>
        </w:rPr>
        <w:t>–</w:t>
      </w:r>
      <w:r w:rsidR="009F79C7" w:rsidRPr="00072A85">
        <w:rPr>
          <w:rFonts w:ascii="Times New Roman" w:hAnsi="Times New Roman"/>
          <w:sz w:val="20"/>
        </w:rPr>
        <w:t xml:space="preserve"> </w:t>
      </w:r>
      <w:r w:rsidR="00E158D6" w:rsidRPr="00072A85">
        <w:rPr>
          <w:rFonts w:ascii="Times New Roman" w:hAnsi="Times New Roman"/>
          <w:sz w:val="20"/>
        </w:rPr>
        <w:t>Seattle, WA</w:t>
      </w:r>
    </w:p>
    <w:p w14:paraId="1C7D890C" w14:textId="77777777" w:rsidR="00E158D6" w:rsidRPr="00072A85" w:rsidRDefault="00853A4B" w:rsidP="00853A4B">
      <w:pPr>
        <w:tabs>
          <w:tab w:val="left" w:pos="-720"/>
          <w:tab w:val="left" w:pos="180"/>
          <w:tab w:val="left" w:pos="360"/>
          <w:tab w:val="left" w:pos="72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5A77C6" w:rsidRPr="00072A85">
        <w:rPr>
          <w:rFonts w:ascii="Times New Roman" w:hAnsi="Times New Roman"/>
          <w:sz w:val="20"/>
        </w:rPr>
        <w:t>1993-96</w:t>
      </w:r>
      <w:r w:rsidR="005A77C6" w:rsidRPr="00072A85">
        <w:rPr>
          <w:rFonts w:ascii="Times New Roman" w:hAnsi="Times New Roman"/>
          <w:sz w:val="20"/>
        </w:rPr>
        <w:tab/>
      </w:r>
      <w:r w:rsidR="005A77C6" w:rsidRPr="00072A85">
        <w:rPr>
          <w:rFonts w:ascii="Times New Roman" w:hAnsi="Times New Roman"/>
          <w:sz w:val="20"/>
        </w:rPr>
        <w:tab/>
      </w:r>
      <w:r w:rsidR="00E158D6" w:rsidRPr="00072A85">
        <w:rPr>
          <w:rFonts w:ascii="Times New Roman" w:hAnsi="Times New Roman"/>
          <w:sz w:val="20"/>
        </w:rPr>
        <w:t xml:space="preserve">Position: </w:t>
      </w:r>
      <w:r w:rsidR="005501DF" w:rsidRPr="00072A85">
        <w:rPr>
          <w:rFonts w:ascii="Times New Roman" w:hAnsi="Times New Roman"/>
          <w:sz w:val="20"/>
        </w:rPr>
        <w:t xml:space="preserve">NIH </w:t>
      </w:r>
      <w:r w:rsidR="00E158D6" w:rsidRPr="00072A85">
        <w:rPr>
          <w:rFonts w:ascii="Times New Roman" w:hAnsi="Times New Roman"/>
          <w:sz w:val="20"/>
        </w:rPr>
        <w:t>Postdoctoral Research Fellow</w:t>
      </w:r>
      <w:r w:rsidR="005501DF" w:rsidRPr="00072A85">
        <w:rPr>
          <w:rFonts w:ascii="Times New Roman" w:hAnsi="Times New Roman"/>
          <w:sz w:val="20"/>
        </w:rPr>
        <w:t xml:space="preserve"> (Demography) </w:t>
      </w:r>
    </w:p>
    <w:p w14:paraId="16FF5639" w14:textId="77777777" w:rsidR="00E158D6" w:rsidRPr="00072A85" w:rsidRDefault="00E158D6" w:rsidP="00C6274F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5C9B7969" w14:textId="77777777" w:rsidR="008005B4" w:rsidRPr="00072A85" w:rsidRDefault="00853A4B" w:rsidP="00853A4B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8005B4" w:rsidRPr="00072A85">
        <w:rPr>
          <w:rFonts w:ascii="Times New Roman" w:hAnsi="Times New Roman"/>
          <w:sz w:val="20"/>
        </w:rPr>
        <w:t>University of Michigan</w:t>
      </w:r>
      <w:r w:rsidR="00F9272E" w:rsidRPr="00072A85">
        <w:rPr>
          <w:rFonts w:ascii="Times New Roman" w:hAnsi="Times New Roman"/>
          <w:sz w:val="20"/>
        </w:rPr>
        <w:t>/USAID</w:t>
      </w:r>
      <w:r w:rsidR="008005B4" w:rsidRPr="00072A85">
        <w:rPr>
          <w:rFonts w:ascii="Times New Roman" w:hAnsi="Times New Roman"/>
          <w:sz w:val="20"/>
        </w:rPr>
        <w:t xml:space="preserve"> – Dhaka, Bangladesh </w:t>
      </w:r>
    </w:p>
    <w:p w14:paraId="538D8D88" w14:textId="77777777" w:rsidR="008005B4" w:rsidRPr="00072A85" w:rsidRDefault="00853A4B" w:rsidP="00853A4B">
      <w:pPr>
        <w:tabs>
          <w:tab w:val="left" w:pos="-720"/>
          <w:tab w:val="left" w:pos="180"/>
          <w:tab w:val="left" w:pos="360"/>
          <w:tab w:val="left" w:pos="72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F24BA9" w:rsidRPr="00072A85">
        <w:rPr>
          <w:rFonts w:ascii="Times New Roman" w:hAnsi="Times New Roman"/>
          <w:sz w:val="20"/>
        </w:rPr>
        <w:t>1987-88</w:t>
      </w:r>
      <w:r w:rsidR="008005B4" w:rsidRPr="00072A85">
        <w:rPr>
          <w:rFonts w:ascii="Times New Roman" w:hAnsi="Times New Roman"/>
          <w:sz w:val="20"/>
        </w:rPr>
        <w:tab/>
      </w:r>
      <w:r w:rsidR="008005B4" w:rsidRPr="00072A85">
        <w:rPr>
          <w:rFonts w:ascii="Times New Roman" w:hAnsi="Times New Roman"/>
          <w:sz w:val="20"/>
        </w:rPr>
        <w:tab/>
        <w:t>Position: Population and Health Fellow</w:t>
      </w:r>
    </w:p>
    <w:p w14:paraId="787B72D2" w14:textId="77777777" w:rsidR="006755C0" w:rsidRPr="00072A85" w:rsidRDefault="006755C0" w:rsidP="00C6274F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 w:hanging="402"/>
        <w:rPr>
          <w:rFonts w:ascii="Times New Roman" w:hAnsi="Times New Roman"/>
          <w:sz w:val="20"/>
        </w:rPr>
      </w:pPr>
    </w:p>
    <w:p w14:paraId="32F0C904" w14:textId="77777777" w:rsidR="00257387" w:rsidRPr="00072A85" w:rsidRDefault="00257387" w:rsidP="00257387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University of Michigan – Ann Arbor, MI  </w:t>
      </w:r>
    </w:p>
    <w:p w14:paraId="5A5C797D" w14:textId="77777777" w:rsidR="00257387" w:rsidRPr="00072A85" w:rsidRDefault="00257387" w:rsidP="00257387">
      <w:pPr>
        <w:tabs>
          <w:tab w:val="left" w:pos="-720"/>
          <w:tab w:val="left" w:pos="180"/>
          <w:tab w:val="left" w:pos="360"/>
          <w:tab w:val="left" w:pos="72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>1985-87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 xml:space="preserve">Position: Residence Hall Director, Graduate Dorm for International Students (86-87) </w:t>
      </w:r>
    </w:p>
    <w:p w14:paraId="28ADA4DA" w14:textId="77777777" w:rsidR="00257387" w:rsidRPr="00072A85" w:rsidRDefault="00257387" w:rsidP="00853A4B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2899FD03" w14:textId="676C7728" w:rsidR="00DF3656" w:rsidRPr="00072A85" w:rsidRDefault="00853A4B" w:rsidP="008B6BC0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DF3656" w:rsidRPr="00072A85">
        <w:rPr>
          <w:rFonts w:ascii="Times New Roman" w:hAnsi="Times New Roman"/>
          <w:sz w:val="20"/>
        </w:rPr>
        <w:t xml:space="preserve">Fairmount School </w:t>
      </w:r>
      <w:r w:rsidR="009D2045">
        <w:rPr>
          <w:rFonts w:ascii="Times New Roman" w:hAnsi="Times New Roman"/>
          <w:sz w:val="20"/>
        </w:rPr>
        <w:t xml:space="preserve">(K-12) </w:t>
      </w:r>
      <w:r w:rsidR="00DF3656" w:rsidRPr="00072A85">
        <w:rPr>
          <w:rFonts w:ascii="Times New Roman" w:hAnsi="Times New Roman"/>
          <w:sz w:val="20"/>
        </w:rPr>
        <w:t>– Fairmount, GA</w:t>
      </w:r>
    </w:p>
    <w:p w14:paraId="368C304F" w14:textId="77777777" w:rsidR="00DF3656" w:rsidRPr="00072A85" w:rsidRDefault="00DF3656" w:rsidP="00C6274F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 w:hanging="40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1983-85</w:t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  <w:t xml:space="preserve">Position: Science and </w:t>
      </w:r>
      <w:r w:rsidR="008005B4" w:rsidRPr="00072A85">
        <w:rPr>
          <w:rFonts w:ascii="Times New Roman" w:hAnsi="Times New Roman"/>
          <w:sz w:val="20"/>
        </w:rPr>
        <w:t>Math T</w:t>
      </w:r>
      <w:r w:rsidRPr="00072A85">
        <w:rPr>
          <w:rFonts w:ascii="Times New Roman" w:hAnsi="Times New Roman"/>
          <w:sz w:val="20"/>
        </w:rPr>
        <w:t>eacher</w:t>
      </w:r>
    </w:p>
    <w:p w14:paraId="3B2626D5" w14:textId="77777777" w:rsidR="008005B4" w:rsidRPr="00072A85" w:rsidRDefault="008005B4" w:rsidP="00C6274F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 w:hanging="402"/>
        <w:rPr>
          <w:rFonts w:ascii="Times New Roman" w:hAnsi="Times New Roman"/>
          <w:sz w:val="20"/>
        </w:rPr>
      </w:pPr>
    </w:p>
    <w:p w14:paraId="41AC94F1" w14:textId="77777777" w:rsidR="006755C0" w:rsidRPr="00072A85" w:rsidRDefault="00853A4B" w:rsidP="00853A4B">
      <w:pPr>
        <w:tabs>
          <w:tab w:val="left" w:pos="-720"/>
          <w:tab w:val="left" w:pos="180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490CE5" w:rsidRPr="00072A85">
        <w:rPr>
          <w:rFonts w:ascii="Times New Roman" w:hAnsi="Times New Roman"/>
          <w:sz w:val="20"/>
        </w:rPr>
        <w:t xml:space="preserve">United States Peace Corps </w:t>
      </w:r>
      <w:r w:rsidR="00557665" w:rsidRPr="00072A85">
        <w:rPr>
          <w:rFonts w:ascii="Times New Roman" w:hAnsi="Times New Roman"/>
          <w:sz w:val="20"/>
        </w:rPr>
        <w:t>–</w:t>
      </w:r>
      <w:r w:rsidR="009F79C7" w:rsidRPr="00072A85">
        <w:rPr>
          <w:rFonts w:ascii="Times New Roman" w:hAnsi="Times New Roman"/>
          <w:sz w:val="20"/>
        </w:rPr>
        <w:t xml:space="preserve"> </w:t>
      </w:r>
      <w:r w:rsidR="00E158D6" w:rsidRPr="00072A85">
        <w:rPr>
          <w:rFonts w:ascii="Times New Roman" w:hAnsi="Times New Roman"/>
          <w:sz w:val="20"/>
        </w:rPr>
        <w:t>Chiang Rai, Thailand</w:t>
      </w:r>
    </w:p>
    <w:p w14:paraId="14DABA0B" w14:textId="77777777" w:rsidR="00E158D6" w:rsidRPr="00072A85" w:rsidRDefault="00853A4B" w:rsidP="00853A4B">
      <w:pPr>
        <w:tabs>
          <w:tab w:val="left" w:pos="-720"/>
          <w:tab w:val="left" w:pos="180"/>
          <w:tab w:val="left" w:pos="360"/>
          <w:tab w:val="left" w:pos="72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5A77C6" w:rsidRPr="00072A85">
        <w:rPr>
          <w:rFonts w:ascii="Times New Roman" w:hAnsi="Times New Roman"/>
          <w:sz w:val="20"/>
        </w:rPr>
        <w:t>1980-82</w:t>
      </w:r>
      <w:r w:rsidR="005A77C6"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="00E158D6" w:rsidRPr="00072A85">
        <w:rPr>
          <w:rFonts w:ascii="Times New Roman" w:hAnsi="Times New Roman"/>
          <w:sz w:val="20"/>
        </w:rPr>
        <w:t>Position:  Fisheries Extension Agent</w:t>
      </w:r>
    </w:p>
    <w:p w14:paraId="261FFF54" w14:textId="77777777" w:rsidR="007E72B2" w:rsidRPr="00072A85" w:rsidRDefault="00683265" w:rsidP="00C6274F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b/>
          <w:smallCaps/>
          <w:sz w:val="20"/>
        </w:rPr>
        <w:br w:type="page"/>
      </w:r>
      <w:r w:rsidR="008205CA" w:rsidRPr="00072A85">
        <w:rPr>
          <w:rFonts w:ascii="Times New Roman" w:hAnsi="Times New Roman"/>
          <w:b/>
          <w:smallCaps/>
          <w:sz w:val="20"/>
        </w:rPr>
        <w:lastRenderedPageBreak/>
        <w:t xml:space="preserve">Selected </w:t>
      </w:r>
      <w:r w:rsidR="007E72B2" w:rsidRPr="00072A85">
        <w:rPr>
          <w:rFonts w:ascii="Times New Roman" w:hAnsi="Times New Roman"/>
          <w:b/>
          <w:smallCaps/>
          <w:sz w:val="20"/>
        </w:rPr>
        <w:t>Professional Activities</w:t>
      </w:r>
      <w:r w:rsidR="004B6820" w:rsidRPr="00072A85">
        <w:rPr>
          <w:rFonts w:ascii="Times New Roman" w:hAnsi="Times New Roman"/>
          <w:b/>
          <w:smallCaps/>
          <w:sz w:val="20"/>
        </w:rPr>
        <w:t xml:space="preserve"> and</w:t>
      </w:r>
      <w:r w:rsidR="007E72B2" w:rsidRPr="00072A85">
        <w:rPr>
          <w:rFonts w:ascii="Times New Roman" w:hAnsi="Times New Roman"/>
          <w:b/>
          <w:smallCaps/>
          <w:sz w:val="20"/>
        </w:rPr>
        <w:t xml:space="preserve"> Honors </w:t>
      </w:r>
    </w:p>
    <w:p w14:paraId="3493105C" w14:textId="77777777" w:rsidR="007E72B2" w:rsidRPr="00072A85" w:rsidRDefault="007E72B2" w:rsidP="00C6274F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08E760E8" w14:textId="77777777" w:rsidR="004B6820" w:rsidRPr="00072A85" w:rsidRDefault="00DA2215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  <w:u w:val="single"/>
        </w:rPr>
        <w:t xml:space="preserve">Selected </w:t>
      </w:r>
      <w:r w:rsidR="004B6820" w:rsidRPr="00072A85">
        <w:rPr>
          <w:rFonts w:ascii="Times New Roman" w:hAnsi="Times New Roman"/>
          <w:color w:val="000000"/>
          <w:sz w:val="20"/>
          <w:u w:val="single"/>
        </w:rPr>
        <w:t>Honors</w:t>
      </w:r>
      <w:r w:rsidR="00A0062D" w:rsidRPr="00072A85">
        <w:rPr>
          <w:rFonts w:ascii="Times New Roman" w:hAnsi="Times New Roman"/>
          <w:color w:val="000000"/>
          <w:sz w:val="20"/>
          <w:u w:val="single"/>
        </w:rPr>
        <w:t xml:space="preserve"> and Awards</w:t>
      </w:r>
      <w:r w:rsidR="004B6820" w:rsidRPr="00072A85">
        <w:rPr>
          <w:rFonts w:ascii="Times New Roman" w:hAnsi="Times New Roman"/>
          <w:color w:val="000000"/>
          <w:sz w:val="20"/>
        </w:rPr>
        <w:t xml:space="preserve">: </w:t>
      </w:r>
    </w:p>
    <w:p w14:paraId="2F7D62B3" w14:textId="77777777" w:rsidR="00E16C1A" w:rsidRPr="00072A85" w:rsidRDefault="00E16C1A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color w:val="000000"/>
          <w:sz w:val="20"/>
        </w:rPr>
      </w:pPr>
    </w:p>
    <w:p w14:paraId="097D3005" w14:textId="77777777" w:rsidR="009A6B5D" w:rsidRPr="009A6B5D" w:rsidRDefault="009A6B5D" w:rsidP="009A6B5D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color w:val="000000"/>
          <w:sz w:val="20"/>
        </w:rPr>
      </w:pPr>
      <w:r w:rsidRPr="009A6B5D">
        <w:rPr>
          <w:rFonts w:ascii="Times New Roman" w:hAnsi="Times New Roman"/>
          <w:color w:val="000000"/>
          <w:sz w:val="20"/>
        </w:rPr>
        <w:t xml:space="preserve">President’s Award for Excellence in Professional and Graduate Teaching, Tulane University (two awardees selected annually by a university-wide committee for “a sustained and compelling record of excellence in teaching and learning and an ongoing commitment to educational excellence”, 2021)  </w:t>
      </w:r>
    </w:p>
    <w:p w14:paraId="22A7F44E" w14:textId="77777777" w:rsidR="009A6B5D" w:rsidRPr="009A6B5D" w:rsidRDefault="009A6B5D" w:rsidP="009A6B5D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color w:val="000000"/>
          <w:sz w:val="20"/>
        </w:rPr>
      </w:pPr>
    </w:p>
    <w:p w14:paraId="0D80DE6B" w14:textId="77777777" w:rsidR="009A6B5D" w:rsidRPr="009A6B5D" w:rsidRDefault="00E2566C" w:rsidP="009A6B5D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color w:val="000000"/>
          <w:sz w:val="20"/>
        </w:rPr>
      </w:pPr>
      <w:r w:rsidRPr="009A6B5D">
        <w:rPr>
          <w:rFonts w:ascii="Times New Roman" w:hAnsi="Times New Roman"/>
          <w:color w:val="000000"/>
          <w:sz w:val="20"/>
        </w:rPr>
        <w:t>Matilda White Riley Distinguished Lecturer Award, NIH Office of Behavioral and Social Sciences Research (</w:t>
      </w:r>
      <w:r w:rsidR="00280C12" w:rsidRPr="009A6B5D">
        <w:rPr>
          <w:rFonts w:ascii="Times New Roman" w:hAnsi="Times New Roman"/>
          <w:color w:val="000000"/>
          <w:sz w:val="20"/>
        </w:rPr>
        <w:t xml:space="preserve">one awardee selected annually </w:t>
      </w:r>
      <w:r w:rsidRPr="009A6B5D">
        <w:rPr>
          <w:rFonts w:ascii="Times New Roman" w:hAnsi="Times New Roman"/>
          <w:color w:val="000000"/>
          <w:sz w:val="20"/>
        </w:rPr>
        <w:t xml:space="preserve">for “excellence in the behavioral and social sciences throughout the career trajectory”, 2019) </w:t>
      </w:r>
    </w:p>
    <w:p w14:paraId="1A192FE7" w14:textId="77777777" w:rsidR="009A6B5D" w:rsidRPr="009A6B5D" w:rsidRDefault="009A6B5D" w:rsidP="009A6B5D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color w:val="000000"/>
          <w:sz w:val="20"/>
        </w:rPr>
      </w:pPr>
    </w:p>
    <w:p w14:paraId="7E9B4011" w14:textId="37C98268" w:rsidR="00E2566C" w:rsidRPr="009A6B5D" w:rsidRDefault="00A9225B" w:rsidP="00E2566C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color w:val="000000"/>
          <w:sz w:val="20"/>
          <w:lang w:eastAsia="ja-JP"/>
        </w:rPr>
      </w:pPr>
      <w:r w:rsidRPr="009A6B5D">
        <w:rPr>
          <w:rFonts w:ascii="Times New Roman" w:hAnsi="Times New Roman"/>
          <w:color w:val="000000"/>
          <w:sz w:val="20"/>
        </w:rPr>
        <w:t xml:space="preserve">Dean E. Elaine Boston Award for Outstanding Long-Term Commitment to Student Needs, </w:t>
      </w:r>
      <w:r w:rsidRPr="009A6B5D">
        <w:rPr>
          <w:rFonts w:ascii="Times New Roman" w:eastAsia="MS Mincho" w:hAnsi="Times New Roman"/>
          <w:color w:val="000000"/>
          <w:sz w:val="20"/>
          <w:lang w:eastAsia="ja-JP"/>
        </w:rPr>
        <w:t>Tulane University School of Public Health and Tropical Medicine</w:t>
      </w:r>
      <w:r w:rsidRPr="009A6B5D">
        <w:rPr>
          <w:rFonts w:ascii="Times New Roman" w:hAnsi="Times New Roman"/>
          <w:color w:val="000000"/>
          <w:sz w:val="20"/>
        </w:rPr>
        <w:t xml:space="preserve"> (one awardee selected annually by the Student Government Association, </w:t>
      </w:r>
      <w:r w:rsidRPr="009A6B5D">
        <w:rPr>
          <w:rFonts w:ascii="Times New Roman" w:eastAsia="MS Mincho" w:hAnsi="Times New Roman"/>
          <w:color w:val="000000"/>
          <w:sz w:val="20"/>
          <w:lang w:eastAsia="ja-JP"/>
        </w:rPr>
        <w:t>2018)</w:t>
      </w:r>
    </w:p>
    <w:p w14:paraId="24F5B5D4" w14:textId="77777777" w:rsidR="00E2566C" w:rsidRPr="009A6B5D" w:rsidRDefault="00E2566C" w:rsidP="00E2566C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color w:val="000000"/>
          <w:sz w:val="20"/>
          <w:lang w:eastAsia="ja-JP"/>
        </w:rPr>
      </w:pPr>
    </w:p>
    <w:p w14:paraId="014D3DFE" w14:textId="77777777" w:rsidR="00C6476C" w:rsidRPr="00072A85" w:rsidRDefault="00C6476C" w:rsidP="00C6476C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color w:val="000000"/>
          <w:sz w:val="20"/>
          <w:lang w:eastAsia="ja-JP"/>
        </w:rPr>
      </w:pPr>
      <w:r w:rsidRPr="00072A85">
        <w:rPr>
          <w:rFonts w:ascii="Times New Roman" w:hAnsi="Times New Roman"/>
          <w:color w:val="000000"/>
          <w:sz w:val="20"/>
        </w:rPr>
        <w:t xml:space="preserve">Teaching Excellence Award, </w:t>
      </w:r>
      <w:r w:rsidRPr="00072A85">
        <w:rPr>
          <w:rFonts w:ascii="Times New Roman" w:eastAsia="MS Mincho" w:hAnsi="Times New Roman"/>
          <w:color w:val="000000"/>
          <w:sz w:val="20"/>
          <w:lang w:eastAsia="ja-JP"/>
        </w:rPr>
        <w:t xml:space="preserve">Tulane University School of Public Health and Tropical Medicine </w:t>
      </w:r>
      <w:r w:rsidRPr="00072A85">
        <w:rPr>
          <w:rFonts w:ascii="Times New Roman" w:hAnsi="Times New Roman"/>
          <w:color w:val="000000"/>
          <w:sz w:val="20"/>
        </w:rPr>
        <w:t xml:space="preserve">(one awardee selected annually by the Student Government Association, </w:t>
      </w:r>
      <w:r w:rsidRPr="00072A85">
        <w:rPr>
          <w:rFonts w:ascii="Times New Roman" w:eastAsia="MS Mincho" w:hAnsi="Times New Roman"/>
          <w:color w:val="000000"/>
          <w:sz w:val="20"/>
          <w:lang w:eastAsia="ja-JP"/>
        </w:rPr>
        <w:t>2013)</w:t>
      </w:r>
    </w:p>
    <w:p w14:paraId="0B4FE0B0" w14:textId="77777777" w:rsidR="00C6476C" w:rsidRPr="00072A85" w:rsidRDefault="00C6476C" w:rsidP="00C6476C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color w:val="000000"/>
          <w:sz w:val="20"/>
          <w:lang w:eastAsia="ja-JP"/>
        </w:rPr>
      </w:pPr>
    </w:p>
    <w:p w14:paraId="126B883F" w14:textId="77777777" w:rsidR="00C6476C" w:rsidRPr="00072A85" w:rsidRDefault="00C6476C" w:rsidP="00C6476C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color w:val="000000"/>
          <w:sz w:val="20"/>
          <w:lang w:eastAsia="ja-JP"/>
        </w:rPr>
      </w:pPr>
      <w:r w:rsidRPr="00072A85">
        <w:rPr>
          <w:rFonts w:ascii="Times New Roman" w:hAnsi="Times New Roman"/>
          <w:color w:val="000000"/>
          <w:sz w:val="20"/>
        </w:rPr>
        <w:t>Teacher of the Year Award, Fairmount High School (</w:t>
      </w:r>
      <w:r w:rsidR="00646D01" w:rsidRPr="00072A85">
        <w:rPr>
          <w:rFonts w:ascii="Times New Roman" w:hAnsi="Times New Roman"/>
          <w:color w:val="000000"/>
          <w:sz w:val="20"/>
        </w:rPr>
        <w:t xml:space="preserve">one awardee </w:t>
      </w:r>
      <w:r w:rsidRPr="00072A85">
        <w:rPr>
          <w:rFonts w:ascii="Times New Roman" w:hAnsi="Times New Roman"/>
          <w:color w:val="000000"/>
          <w:sz w:val="20"/>
        </w:rPr>
        <w:t xml:space="preserve">selected </w:t>
      </w:r>
      <w:r w:rsidR="00646D01" w:rsidRPr="00072A85">
        <w:rPr>
          <w:rFonts w:ascii="Times New Roman" w:hAnsi="Times New Roman"/>
          <w:color w:val="000000"/>
          <w:sz w:val="20"/>
        </w:rPr>
        <w:t xml:space="preserve">annually </w:t>
      </w:r>
      <w:r w:rsidRPr="00072A85">
        <w:rPr>
          <w:rFonts w:ascii="Times New Roman" w:hAnsi="Times New Roman"/>
          <w:color w:val="000000"/>
          <w:sz w:val="20"/>
        </w:rPr>
        <w:t>by the student selection committee, 1984)</w:t>
      </w:r>
    </w:p>
    <w:p w14:paraId="4256A2BB" w14:textId="77777777" w:rsidR="00C6476C" w:rsidRPr="00072A85" w:rsidRDefault="00C6476C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color w:val="000000"/>
          <w:sz w:val="20"/>
        </w:rPr>
      </w:pPr>
    </w:p>
    <w:p w14:paraId="10ADA6DB" w14:textId="77777777" w:rsidR="00E16C1A" w:rsidRPr="00072A85" w:rsidRDefault="003B524E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napToGrid/>
          <w:color w:val="000000"/>
          <w:sz w:val="20"/>
          <w:lang w:eastAsia="ja-JP"/>
        </w:rPr>
      </w:pPr>
      <w:r w:rsidRPr="00072A85">
        <w:rPr>
          <w:rFonts w:ascii="Times New Roman" w:eastAsia="MS Mincho" w:hAnsi="Times New Roman"/>
          <w:snapToGrid/>
          <w:color w:val="000000"/>
          <w:sz w:val="20"/>
          <w:lang w:eastAsia="ja-JP"/>
        </w:rPr>
        <w:t>Visiting Scholar, Russell Sage Foundation (2013-14)</w:t>
      </w:r>
    </w:p>
    <w:p w14:paraId="70E6E34B" w14:textId="77777777" w:rsidR="00E16C1A" w:rsidRPr="00072A85" w:rsidRDefault="00E16C1A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napToGrid/>
          <w:color w:val="000000"/>
          <w:sz w:val="20"/>
          <w:lang w:eastAsia="ja-JP"/>
        </w:rPr>
      </w:pPr>
    </w:p>
    <w:p w14:paraId="64AA95E0" w14:textId="77777777" w:rsidR="00E16C1A" w:rsidRPr="00072A85" w:rsidRDefault="00810982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napToGrid/>
          <w:sz w:val="20"/>
          <w:lang w:eastAsia="ja-JP"/>
        </w:rPr>
      </w:pPr>
      <w:r w:rsidRPr="00072A85">
        <w:rPr>
          <w:rFonts w:ascii="Times New Roman" w:eastAsia="MS Mincho" w:hAnsi="Times New Roman"/>
          <w:snapToGrid/>
          <w:sz w:val="20"/>
          <w:lang w:eastAsia="ja-JP"/>
        </w:rPr>
        <w:t>Fulbright Scholar, Hanoi School of Public Health (fall semester, 2008)</w:t>
      </w:r>
    </w:p>
    <w:p w14:paraId="7F44A649" w14:textId="77777777" w:rsidR="00E16C1A" w:rsidRPr="00072A85" w:rsidRDefault="00E16C1A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napToGrid/>
          <w:sz w:val="20"/>
          <w:lang w:eastAsia="ja-JP"/>
        </w:rPr>
      </w:pPr>
    </w:p>
    <w:p w14:paraId="07AC3EA7" w14:textId="77777777" w:rsidR="002B0BC1" w:rsidRPr="00072A85" w:rsidRDefault="002B0BC1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napToGrid/>
          <w:color w:val="000000"/>
          <w:sz w:val="20"/>
          <w:lang w:eastAsia="ja-JP"/>
        </w:rPr>
      </w:pPr>
      <w:r w:rsidRPr="00072A85">
        <w:rPr>
          <w:rFonts w:ascii="Times New Roman" w:eastAsia="MS Mincho" w:hAnsi="Times New Roman"/>
          <w:snapToGrid/>
          <w:sz w:val="20"/>
          <w:lang w:eastAsia="ja-JP"/>
        </w:rPr>
        <w:t>Th</w:t>
      </w:r>
      <w:r w:rsidR="00810982" w:rsidRPr="00072A85">
        <w:rPr>
          <w:rFonts w:ascii="Times New Roman" w:eastAsia="MS Mincho" w:hAnsi="Times New Roman"/>
          <w:snapToGrid/>
          <w:sz w:val="20"/>
          <w:lang w:eastAsia="ja-JP"/>
        </w:rPr>
        <w:t>omas C. Ke</w:t>
      </w:r>
      <w:r w:rsidR="00A578C9" w:rsidRPr="00072A85">
        <w:rPr>
          <w:rFonts w:ascii="Times New Roman" w:eastAsia="MS Mincho" w:hAnsi="Times New Roman"/>
          <w:snapToGrid/>
          <w:sz w:val="20"/>
          <w:lang w:eastAsia="ja-JP"/>
        </w:rPr>
        <w:t xml:space="preserve">ller Professor (2007-12; 2013- </w:t>
      </w:r>
      <w:r w:rsidRPr="00072A85">
        <w:rPr>
          <w:rFonts w:ascii="Times New Roman" w:eastAsia="MS Mincho" w:hAnsi="Times New Roman"/>
          <w:snapToGrid/>
          <w:sz w:val="20"/>
          <w:lang w:eastAsia="ja-JP"/>
        </w:rPr>
        <w:t>)</w:t>
      </w:r>
    </w:p>
    <w:p w14:paraId="75EC3128" w14:textId="77777777" w:rsidR="00A0062D" w:rsidRPr="00072A85" w:rsidRDefault="00A0062D" w:rsidP="00C6274F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23" w:hanging="202"/>
        <w:rPr>
          <w:rFonts w:ascii="Times New Roman" w:eastAsia="MS Mincho" w:hAnsi="Times New Roman"/>
          <w:sz w:val="20"/>
          <w:lang w:eastAsia="ja-JP"/>
        </w:rPr>
      </w:pPr>
    </w:p>
    <w:p w14:paraId="0126B6FC" w14:textId="77777777" w:rsidR="00E16C1A" w:rsidRPr="00072A85" w:rsidRDefault="00E16C1A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2" w:hanging="202"/>
        <w:rPr>
          <w:rFonts w:ascii="Times New Roman" w:eastAsia="MS Mincho" w:hAnsi="Times New Roman"/>
          <w:sz w:val="20"/>
          <w:u w:val="single"/>
          <w:lang w:eastAsia="ja-JP"/>
        </w:rPr>
      </w:pPr>
    </w:p>
    <w:p w14:paraId="454680F1" w14:textId="77777777" w:rsidR="00A0062D" w:rsidRPr="00072A85" w:rsidRDefault="00DA2215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2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eastAsia="MS Mincho" w:hAnsi="Times New Roman"/>
          <w:sz w:val="20"/>
          <w:u w:val="single"/>
          <w:lang w:eastAsia="ja-JP"/>
        </w:rPr>
        <w:t xml:space="preserve">Selected </w:t>
      </w:r>
      <w:r w:rsidR="00A0062D" w:rsidRPr="00072A85">
        <w:rPr>
          <w:rFonts w:ascii="Times New Roman" w:eastAsia="MS Mincho" w:hAnsi="Times New Roman"/>
          <w:sz w:val="20"/>
          <w:u w:val="single"/>
          <w:lang w:eastAsia="ja-JP"/>
        </w:rPr>
        <w:t>Review</w:t>
      </w:r>
      <w:r w:rsidRPr="00072A85">
        <w:rPr>
          <w:rFonts w:ascii="Times New Roman" w:eastAsia="MS Mincho" w:hAnsi="Times New Roman"/>
          <w:sz w:val="20"/>
          <w:u w:val="single"/>
          <w:lang w:eastAsia="ja-JP"/>
        </w:rPr>
        <w:t xml:space="preserve"> Activities</w:t>
      </w:r>
      <w:r w:rsidR="00A0062D" w:rsidRPr="00072A85">
        <w:rPr>
          <w:rFonts w:ascii="Times New Roman" w:eastAsia="MS Mincho" w:hAnsi="Times New Roman"/>
          <w:sz w:val="20"/>
          <w:lang w:eastAsia="ja-JP"/>
        </w:rPr>
        <w:t xml:space="preserve">: </w:t>
      </w:r>
    </w:p>
    <w:p w14:paraId="3CCD7B83" w14:textId="77777777" w:rsidR="00E16C1A" w:rsidRPr="00072A85" w:rsidRDefault="00E16C1A" w:rsidP="00E16C1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MS Mincho" w:hAnsi="Times New Roman"/>
          <w:sz w:val="20"/>
          <w:lang w:eastAsia="ja-JP"/>
        </w:rPr>
      </w:pPr>
    </w:p>
    <w:p w14:paraId="405D34FA" w14:textId="77777777" w:rsidR="00DA2215" w:rsidRPr="00072A85" w:rsidRDefault="00DA2215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eastAsia="MS Mincho" w:hAnsi="Times New Roman"/>
          <w:sz w:val="20"/>
          <w:lang w:eastAsia="ja-JP"/>
        </w:rPr>
        <w:t xml:space="preserve">Member, Review Committee for Delta Omega Tulane University School of Public Health and Tropical Medicine Best Dissertation Award, April 2020 </w:t>
      </w:r>
    </w:p>
    <w:p w14:paraId="52C637A8" w14:textId="77777777" w:rsidR="00DA2215" w:rsidRPr="00072A85" w:rsidRDefault="00DA2215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</w:p>
    <w:p w14:paraId="195203E5" w14:textId="77777777" w:rsidR="00DA2215" w:rsidRPr="00072A85" w:rsidRDefault="00DA2215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eastAsia="MS Mincho" w:hAnsi="Times New Roman"/>
          <w:sz w:val="20"/>
          <w:lang w:eastAsia="ja-JP"/>
        </w:rPr>
        <w:t xml:space="preserve">Member, Review Committee, Tulane University School of Public Health and Tropical Medicine </w:t>
      </w:r>
      <w:r w:rsidRPr="00072A85">
        <w:rPr>
          <w:rFonts w:ascii="Times New Roman" w:hAnsi="Times New Roman"/>
          <w:bCs/>
          <w:i/>
          <w:iCs/>
          <w:sz w:val="20"/>
        </w:rPr>
        <w:t>Sprinting to the Front Lines</w:t>
      </w:r>
      <w:r w:rsidRPr="00072A85">
        <w:rPr>
          <w:rFonts w:ascii="Times New Roman" w:hAnsi="Times New Roman"/>
          <w:bCs/>
          <w:sz w:val="20"/>
        </w:rPr>
        <w:t xml:space="preserve"> Internal Grant Review 2020</w:t>
      </w:r>
    </w:p>
    <w:p w14:paraId="7A6C3630" w14:textId="77777777" w:rsidR="00DA2215" w:rsidRPr="00072A85" w:rsidRDefault="00DA2215" w:rsidP="00DA2215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</w:p>
    <w:p w14:paraId="2467D303" w14:textId="0DC489C0" w:rsidR="00DA2215" w:rsidRPr="00072A85" w:rsidRDefault="00266CC0" w:rsidP="00DA2215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eastAsia="MS Mincho" w:hAnsi="Times New Roman"/>
          <w:sz w:val="20"/>
          <w:lang w:eastAsia="ja-JP"/>
        </w:rPr>
        <w:t>Member, NICHD/NIH:</w:t>
      </w:r>
      <w:r w:rsidR="00E065DB" w:rsidRPr="00072A85">
        <w:rPr>
          <w:rFonts w:ascii="Times New Roman" w:eastAsia="MS Mincho" w:hAnsi="Times New Roman"/>
          <w:sz w:val="20"/>
          <w:lang w:eastAsia="ja-JP"/>
        </w:rPr>
        <w:t xml:space="preserve"> </w:t>
      </w:r>
      <w:r w:rsidRPr="00072A85">
        <w:rPr>
          <w:rFonts w:ascii="Times New Roman" w:hAnsi="Times New Roman"/>
          <w:sz w:val="20"/>
        </w:rPr>
        <w:t xml:space="preserve">Population </w:t>
      </w:r>
      <w:r w:rsidR="00DA2215" w:rsidRPr="00072A85">
        <w:rPr>
          <w:rFonts w:ascii="Times New Roman" w:hAnsi="Times New Roman"/>
          <w:sz w:val="20"/>
        </w:rPr>
        <w:t xml:space="preserve">Dynamics </w:t>
      </w:r>
      <w:r w:rsidRPr="00072A85">
        <w:rPr>
          <w:rFonts w:ascii="Times New Roman" w:hAnsi="Times New Roman"/>
          <w:sz w:val="20"/>
        </w:rPr>
        <w:t xml:space="preserve">Research Infrastructure Program </w:t>
      </w:r>
      <w:r w:rsidRPr="00072A85">
        <w:rPr>
          <w:rFonts w:ascii="Times New Roman" w:eastAsia="MS Mincho" w:hAnsi="Times New Roman"/>
          <w:sz w:val="20"/>
          <w:lang w:eastAsia="ja-JP"/>
        </w:rPr>
        <w:t>(</w:t>
      </w:r>
      <w:r w:rsidR="00C91768" w:rsidRPr="00072A85">
        <w:rPr>
          <w:rFonts w:ascii="Times New Roman" w:eastAsia="MS Mincho" w:hAnsi="Times New Roman"/>
          <w:sz w:val="20"/>
          <w:lang w:eastAsia="ja-JP"/>
        </w:rPr>
        <w:t xml:space="preserve">center </w:t>
      </w:r>
      <w:r w:rsidRPr="00072A85">
        <w:rPr>
          <w:rFonts w:ascii="Times New Roman" w:eastAsia="MS Mincho" w:hAnsi="Times New Roman"/>
          <w:sz w:val="20"/>
          <w:lang w:eastAsia="ja-JP"/>
        </w:rPr>
        <w:t xml:space="preserve">grant review; </w:t>
      </w:r>
      <w:r w:rsidR="00DA2215" w:rsidRPr="00072A85">
        <w:rPr>
          <w:rFonts w:ascii="Times New Roman" w:eastAsia="MS Mincho" w:hAnsi="Times New Roman"/>
          <w:sz w:val="20"/>
          <w:lang w:eastAsia="ja-JP"/>
        </w:rPr>
        <w:t xml:space="preserve">2020; </w:t>
      </w:r>
      <w:r w:rsidRPr="00072A85">
        <w:rPr>
          <w:rFonts w:ascii="Times New Roman" w:eastAsia="MS Mincho" w:hAnsi="Times New Roman"/>
          <w:sz w:val="20"/>
          <w:lang w:eastAsia="ja-JP"/>
        </w:rPr>
        <w:t>2018</w:t>
      </w:r>
      <w:r w:rsidR="00C91768" w:rsidRPr="00072A85">
        <w:rPr>
          <w:rFonts w:ascii="Times New Roman" w:eastAsia="MS Mincho" w:hAnsi="Times New Roman"/>
          <w:sz w:val="20"/>
          <w:lang w:eastAsia="ja-JP"/>
        </w:rPr>
        <w:t>; 2002</w:t>
      </w:r>
      <w:r w:rsidR="0070726D" w:rsidRPr="00072A85">
        <w:rPr>
          <w:rFonts w:ascii="Times New Roman" w:eastAsia="MS Mincho" w:hAnsi="Times New Roman"/>
          <w:sz w:val="20"/>
          <w:lang w:eastAsia="ja-JP"/>
        </w:rPr>
        <w:t>)</w:t>
      </w:r>
    </w:p>
    <w:p w14:paraId="3E16F26E" w14:textId="77777777" w:rsidR="00DA2215" w:rsidRPr="00072A85" w:rsidRDefault="00DA2215" w:rsidP="00266CC0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</w:p>
    <w:p w14:paraId="115F45B9" w14:textId="77777777" w:rsidR="00266CC0" w:rsidRPr="00072A85" w:rsidRDefault="00266CC0" w:rsidP="00266CC0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eastAsia="MS Mincho" w:hAnsi="Times New Roman"/>
          <w:sz w:val="20"/>
          <w:lang w:eastAsia="ja-JP"/>
        </w:rPr>
        <w:t xml:space="preserve">Member and Backup Chair, CSR/NIH: </w:t>
      </w:r>
      <w:r w:rsidRPr="00072A85">
        <w:rPr>
          <w:rFonts w:ascii="Times New Roman" w:hAnsi="Times New Roman"/>
          <w:snapToGrid/>
          <w:color w:val="000000"/>
          <w:sz w:val="20"/>
        </w:rPr>
        <w:t>Advancing Basic Behavioral and Social Research on Resilience</w:t>
      </w:r>
      <w:r w:rsidRPr="00072A85">
        <w:rPr>
          <w:rFonts w:ascii="Times New Roman" w:eastAsia="MS Mincho" w:hAnsi="Times New Roman"/>
          <w:sz w:val="20"/>
          <w:lang w:eastAsia="ja-JP"/>
        </w:rPr>
        <w:t xml:space="preserve"> (grant review; 2017)</w:t>
      </w:r>
    </w:p>
    <w:p w14:paraId="0F0282EE" w14:textId="77777777" w:rsidR="00266CC0" w:rsidRPr="00072A85" w:rsidRDefault="00266CC0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</w:p>
    <w:p w14:paraId="6E65AB31" w14:textId="77777777" w:rsidR="00266CC0" w:rsidRPr="00072A85" w:rsidRDefault="00266CC0" w:rsidP="00266CC0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eastAsia="MS Mincho" w:hAnsi="Times New Roman"/>
          <w:sz w:val="20"/>
          <w:lang w:eastAsia="ja-JP"/>
        </w:rPr>
        <w:t>Member, NICHD/NIH: Social Sciences and Population Sciences Study Section (grant review; 2010-2016)</w:t>
      </w:r>
    </w:p>
    <w:p w14:paraId="4D65629F" w14:textId="77777777" w:rsidR="006E51FE" w:rsidRPr="00072A85" w:rsidRDefault="006E51FE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</w:p>
    <w:p w14:paraId="45855649" w14:textId="77777777" w:rsidR="006E51FE" w:rsidRPr="00072A85" w:rsidRDefault="007E72B2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hAnsi="Times New Roman"/>
          <w:sz w:val="20"/>
        </w:rPr>
        <w:t xml:space="preserve">Member, </w:t>
      </w:r>
      <w:r w:rsidR="00266CC0" w:rsidRPr="00072A85">
        <w:rPr>
          <w:rFonts w:ascii="Times New Roman" w:eastAsia="MS Mincho" w:hAnsi="Times New Roman"/>
          <w:sz w:val="20"/>
          <w:lang w:eastAsia="ja-JP"/>
        </w:rPr>
        <w:t>NICHD/NIH:</w:t>
      </w:r>
      <w:r w:rsidR="00E065DB" w:rsidRPr="00072A85">
        <w:rPr>
          <w:rFonts w:ascii="Times New Roman" w:eastAsia="MS Mincho" w:hAnsi="Times New Roman"/>
          <w:sz w:val="20"/>
          <w:lang w:eastAsia="ja-JP"/>
        </w:rPr>
        <w:t xml:space="preserve"> </w:t>
      </w:r>
      <w:r w:rsidRPr="00072A85">
        <w:rPr>
          <w:rFonts w:ascii="Times New Roman" w:hAnsi="Times New Roman"/>
          <w:sz w:val="20"/>
        </w:rPr>
        <w:t>Population Scienc</w:t>
      </w:r>
      <w:r w:rsidR="00266CC0" w:rsidRPr="00072A85">
        <w:rPr>
          <w:rFonts w:ascii="Times New Roman" w:hAnsi="Times New Roman"/>
          <w:sz w:val="20"/>
        </w:rPr>
        <w:t xml:space="preserve">es Subcommittee (grant review; </w:t>
      </w:r>
      <w:r w:rsidRPr="00072A85">
        <w:rPr>
          <w:rFonts w:ascii="Times New Roman" w:hAnsi="Times New Roman"/>
          <w:sz w:val="20"/>
        </w:rPr>
        <w:t>2003-2007)</w:t>
      </w:r>
    </w:p>
    <w:p w14:paraId="274C1745" w14:textId="77777777" w:rsidR="006E51FE" w:rsidRPr="00072A85" w:rsidRDefault="006E51FE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</w:p>
    <w:p w14:paraId="2D25895C" w14:textId="77777777" w:rsidR="006E51FE" w:rsidRPr="00072A85" w:rsidRDefault="00AD7119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hAnsi="Times New Roman"/>
          <w:sz w:val="20"/>
        </w:rPr>
        <w:t>Member,</w:t>
      </w:r>
      <w:r w:rsidR="00266CC0" w:rsidRPr="00072A85">
        <w:rPr>
          <w:rFonts w:ascii="Times New Roman" w:hAnsi="Times New Roman"/>
          <w:sz w:val="20"/>
        </w:rPr>
        <w:t xml:space="preserve"> Editorial Board:</w:t>
      </w:r>
      <w:r w:rsidRPr="00072A85">
        <w:rPr>
          <w:rFonts w:ascii="Times New Roman" w:hAnsi="Times New Roman"/>
          <w:sz w:val="20"/>
        </w:rPr>
        <w:t xml:space="preserve"> </w:t>
      </w:r>
      <w:r w:rsidRPr="00072A85">
        <w:rPr>
          <w:rFonts w:ascii="Times New Roman" w:hAnsi="Times New Roman"/>
          <w:i/>
          <w:sz w:val="20"/>
        </w:rPr>
        <w:t>Demography</w:t>
      </w:r>
      <w:r w:rsidRPr="00072A85">
        <w:rPr>
          <w:rFonts w:ascii="Times New Roman" w:hAnsi="Times New Roman"/>
          <w:sz w:val="20"/>
        </w:rPr>
        <w:t xml:space="preserve"> (2010-2013</w:t>
      </w:r>
      <w:r w:rsidR="002E4A94" w:rsidRPr="00072A85">
        <w:rPr>
          <w:rFonts w:ascii="Times New Roman" w:hAnsi="Times New Roman"/>
          <w:sz w:val="20"/>
        </w:rPr>
        <w:t>; 2014-2017</w:t>
      </w:r>
      <w:r w:rsidRPr="00072A85">
        <w:rPr>
          <w:rFonts w:ascii="Times New Roman" w:hAnsi="Times New Roman"/>
          <w:sz w:val="20"/>
        </w:rPr>
        <w:t xml:space="preserve">) </w:t>
      </w:r>
    </w:p>
    <w:p w14:paraId="1413595A" w14:textId="77777777" w:rsidR="006E51FE" w:rsidRPr="00072A85" w:rsidRDefault="006E51FE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</w:p>
    <w:p w14:paraId="45579DBF" w14:textId="77777777" w:rsidR="006E51FE" w:rsidRPr="00072A85" w:rsidRDefault="00AD7119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  <w:r w:rsidRPr="00072A85">
        <w:rPr>
          <w:rFonts w:ascii="Times New Roman" w:hAnsi="Times New Roman"/>
          <w:sz w:val="20"/>
        </w:rPr>
        <w:t>Membe</w:t>
      </w:r>
      <w:r w:rsidR="00266CC0" w:rsidRPr="00072A85">
        <w:rPr>
          <w:rFonts w:ascii="Times New Roman" w:hAnsi="Times New Roman"/>
          <w:sz w:val="20"/>
        </w:rPr>
        <w:t>r, Editorial Advisory Committee:</w:t>
      </w:r>
      <w:r w:rsidRPr="00072A85">
        <w:rPr>
          <w:rFonts w:ascii="Times New Roman" w:hAnsi="Times New Roman"/>
          <w:sz w:val="20"/>
        </w:rPr>
        <w:t xml:space="preserve"> </w:t>
      </w:r>
      <w:r w:rsidRPr="00072A85">
        <w:rPr>
          <w:rFonts w:ascii="Times New Roman" w:hAnsi="Times New Roman"/>
          <w:i/>
          <w:iCs/>
          <w:sz w:val="20"/>
        </w:rPr>
        <w:t>International Family Planning Perspectives/</w:t>
      </w:r>
      <w:r w:rsidRPr="00072A85">
        <w:rPr>
          <w:rFonts w:ascii="Times New Roman" w:eastAsia="MS Mincho" w:hAnsi="Times New Roman"/>
          <w:i/>
          <w:iCs/>
          <w:snapToGrid/>
          <w:sz w:val="20"/>
          <w:lang w:eastAsia="ja-JP"/>
        </w:rPr>
        <w:t xml:space="preserve">International Perspectives on Sexual and Reproductive Health </w:t>
      </w:r>
      <w:r w:rsidRPr="00072A85">
        <w:rPr>
          <w:rFonts w:ascii="Times New Roman" w:hAnsi="Times New Roman"/>
          <w:iCs/>
          <w:sz w:val="20"/>
        </w:rPr>
        <w:t>(2005-</w:t>
      </w:r>
      <w:r w:rsidR="00EE592C" w:rsidRPr="00072A85">
        <w:rPr>
          <w:rFonts w:ascii="Times New Roman" w:hAnsi="Times New Roman"/>
          <w:iCs/>
          <w:sz w:val="20"/>
        </w:rPr>
        <w:t>2020</w:t>
      </w:r>
      <w:r w:rsidRPr="00072A85">
        <w:rPr>
          <w:rFonts w:ascii="Times New Roman" w:hAnsi="Times New Roman"/>
          <w:iCs/>
          <w:sz w:val="20"/>
        </w:rPr>
        <w:t>)</w:t>
      </w:r>
    </w:p>
    <w:p w14:paraId="4D4B903D" w14:textId="77777777" w:rsidR="006E51FE" w:rsidRPr="00072A85" w:rsidRDefault="006E51FE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eastAsia="MS Mincho" w:hAnsi="Times New Roman"/>
          <w:sz w:val="20"/>
          <w:lang w:eastAsia="ja-JP"/>
        </w:rPr>
      </w:pPr>
    </w:p>
    <w:p w14:paraId="66E9448E" w14:textId="7696F557" w:rsidR="006E51FE" w:rsidRPr="00E01123" w:rsidRDefault="00266CC0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sz w:val="20"/>
        </w:rPr>
      </w:pPr>
      <w:r w:rsidRPr="00E01123">
        <w:rPr>
          <w:rFonts w:ascii="Times New Roman" w:hAnsi="Times New Roman"/>
          <w:sz w:val="20"/>
        </w:rPr>
        <w:t>Associate Editor:</w:t>
      </w:r>
      <w:r w:rsidR="00AD7119" w:rsidRPr="00E01123">
        <w:rPr>
          <w:rFonts w:ascii="Times New Roman" w:hAnsi="Times New Roman"/>
          <w:sz w:val="20"/>
        </w:rPr>
        <w:t xml:space="preserve"> </w:t>
      </w:r>
      <w:r w:rsidR="00AD7119" w:rsidRPr="00E01123">
        <w:rPr>
          <w:rFonts w:ascii="Times New Roman" w:hAnsi="Times New Roman"/>
          <w:i/>
          <w:sz w:val="20"/>
        </w:rPr>
        <w:t>Journal of Health and Social Behavior</w:t>
      </w:r>
      <w:r w:rsidR="00AD7119" w:rsidRPr="00E01123">
        <w:rPr>
          <w:rFonts w:ascii="Times New Roman" w:hAnsi="Times New Roman"/>
          <w:sz w:val="20"/>
        </w:rPr>
        <w:t xml:space="preserve"> (1999-2003) </w:t>
      </w:r>
    </w:p>
    <w:p w14:paraId="184F02DE" w14:textId="2A2DC6A8" w:rsidR="0063436F" w:rsidRPr="00E01123" w:rsidRDefault="0063436F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sz w:val="20"/>
        </w:rPr>
      </w:pPr>
    </w:p>
    <w:p w14:paraId="0A1F2ACB" w14:textId="5FE166B6" w:rsidR="00E01123" w:rsidRPr="00E01123" w:rsidRDefault="00E01123" w:rsidP="00E01123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6" w:hanging="202"/>
        <w:rPr>
          <w:rFonts w:ascii="Times New Roman" w:hAnsi="Times New Roman"/>
          <w:sz w:val="20"/>
          <w:u w:val="single"/>
        </w:rPr>
      </w:pPr>
      <w:r w:rsidRPr="00E01123">
        <w:rPr>
          <w:rFonts w:ascii="Times New Roman" w:hAnsi="Times New Roman"/>
          <w:sz w:val="20"/>
        </w:rPr>
        <w:t>Editorial review</w:t>
      </w:r>
      <w:r w:rsidR="0076042A">
        <w:rPr>
          <w:rFonts w:ascii="Times New Roman" w:hAnsi="Times New Roman"/>
          <w:sz w:val="20"/>
        </w:rPr>
        <w:t xml:space="preserve"> (</w:t>
      </w:r>
      <w:r w:rsidR="0076042A" w:rsidRPr="0076042A">
        <w:rPr>
          <w:rFonts w:ascii="Times New Roman" w:hAnsi="Times New Roman"/>
          <w:i/>
          <w:iCs/>
          <w:sz w:val="20"/>
        </w:rPr>
        <w:t>ad hoc</w:t>
      </w:r>
      <w:r w:rsidR="0076042A">
        <w:rPr>
          <w:rFonts w:ascii="Times New Roman" w:hAnsi="Times New Roman"/>
          <w:sz w:val="20"/>
        </w:rPr>
        <w:t>)</w:t>
      </w:r>
      <w:r w:rsidRPr="00E01123">
        <w:rPr>
          <w:rFonts w:ascii="Times New Roman" w:hAnsi="Times New Roman"/>
          <w:sz w:val="20"/>
        </w:rPr>
        <w:t xml:space="preserve">: </w:t>
      </w:r>
      <w:r w:rsidRPr="00E01123">
        <w:rPr>
          <w:rFonts w:ascii="Times New Roman" w:hAnsi="Times New Roman"/>
          <w:i/>
          <w:iCs/>
          <w:sz w:val="20"/>
        </w:rPr>
        <w:t xml:space="preserve">American Journal of Public Health, </w:t>
      </w:r>
      <w:r w:rsidRPr="00E01123">
        <w:rPr>
          <w:rFonts w:ascii="Times New Roman" w:hAnsi="Times New Roman"/>
          <w:i/>
          <w:sz w:val="20"/>
        </w:rPr>
        <w:t xml:space="preserve">American Sociological Review, </w:t>
      </w:r>
      <w:r w:rsidRPr="00E01123">
        <w:rPr>
          <w:rFonts w:ascii="Times New Roman" w:hAnsi="Times New Roman"/>
          <w:i/>
          <w:iCs/>
          <w:sz w:val="20"/>
        </w:rPr>
        <w:t xml:space="preserve">Asian Population Studies, Asian and Pacific Migration Journal, Cambridge University Press, Demography, </w:t>
      </w:r>
      <w:r w:rsidRPr="00E01123">
        <w:rPr>
          <w:rFonts w:ascii="Times New Roman" w:hAnsi="Times New Roman"/>
          <w:i/>
          <w:sz w:val="20"/>
        </w:rPr>
        <w:t xml:space="preserve">Health Transition Review, Perspectives on Sexual and Reproductive Health, International Migration, </w:t>
      </w:r>
      <w:r w:rsidRPr="00E01123">
        <w:rPr>
          <w:rFonts w:ascii="Times New Roman" w:hAnsi="Times New Roman"/>
          <w:i/>
          <w:iCs/>
          <w:sz w:val="20"/>
        </w:rPr>
        <w:t xml:space="preserve">Journal of Ethnic and Migration Studies, Journal of Cross Cultural Anthropology, Journal of Family Issues, Journal of Health and Social Behavior, Journal of Immigrant and Minority Health, </w:t>
      </w:r>
      <w:r w:rsidRPr="00E01123">
        <w:rPr>
          <w:rFonts w:ascii="Times New Roman" w:hAnsi="Times New Roman"/>
          <w:i/>
          <w:sz w:val="20"/>
        </w:rPr>
        <w:t xml:space="preserve">Journal of Population Research, </w:t>
      </w:r>
      <w:r w:rsidRPr="00E01123">
        <w:rPr>
          <w:rFonts w:ascii="Times New Roman" w:hAnsi="Times New Roman"/>
          <w:i/>
          <w:iCs/>
          <w:sz w:val="20"/>
        </w:rPr>
        <w:t xml:space="preserve">Nature, Population Research and Policy Review, </w:t>
      </w:r>
      <w:proofErr w:type="spellStart"/>
      <w:r w:rsidRPr="00E01123">
        <w:rPr>
          <w:rFonts w:ascii="Times New Roman" w:hAnsi="Times New Roman"/>
          <w:i/>
          <w:sz w:val="20"/>
        </w:rPr>
        <w:t>PLoS</w:t>
      </w:r>
      <w:proofErr w:type="spellEnd"/>
      <w:r w:rsidRPr="00E01123">
        <w:rPr>
          <w:rFonts w:ascii="Times New Roman" w:hAnsi="Times New Roman"/>
          <w:i/>
          <w:sz w:val="20"/>
        </w:rPr>
        <w:t xml:space="preserve"> Medicine, </w:t>
      </w:r>
      <w:r w:rsidRPr="00E01123">
        <w:rPr>
          <w:rFonts w:ascii="Times New Roman" w:hAnsi="Times New Roman"/>
          <w:i/>
          <w:iCs/>
          <w:sz w:val="20"/>
        </w:rPr>
        <w:t xml:space="preserve">Population Studies, </w:t>
      </w:r>
      <w:r w:rsidRPr="00E01123">
        <w:rPr>
          <w:rFonts w:ascii="Times New Roman" w:hAnsi="Times New Roman"/>
          <w:bCs/>
          <w:i/>
          <w:iCs/>
          <w:sz w:val="20"/>
        </w:rPr>
        <w:t>Proceedings of the National Academy of Sciences,</w:t>
      </w:r>
      <w:r w:rsidRPr="00E01123">
        <w:rPr>
          <w:rFonts w:ascii="Times New Roman" w:hAnsi="Times New Roman"/>
          <w:i/>
          <w:iCs/>
          <w:sz w:val="20"/>
        </w:rPr>
        <w:t xml:space="preserve"> Public Health Reports, Research on Aging, </w:t>
      </w:r>
      <w:r w:rsidRPr="00E01123">
        <w:rPr>
          <w:rFonts w:ascii="Times New Roman" w:hAnsi="Times New Roman"/>
          <w:i/>
          <w:sz w:val="20"/>
        </w:rPr>
        <w:t xml:space="preserve">Russell Sage Foundation Press, Social Biology, Social Problems, </w:t>
      </w:r>
      <w:r w:rsidRPr="00E01123">
        <w:rPr>
          <w:rFonts w:ascii="Times New Roman" w:hAnsi="Times New Roman"/>
          <w:i/>
          <w:iCs/>
          <w:sz w:val="20"/>
        </w:rPr>
        <w:t xml:space="preserve">Social Science Research, </w:t>
      </w:r>
      <w:r w:rsidRPr="00E01123">
        <w:rPr>
          <w:rFonts w:ascii="Times New Roman" w:hAnsi="Times New Roman"/>
          <w:i/>
          <w:sz w:val="20"/>
        </w:rPr>
        <w:t xml:space="preserve">Social Science and Medicine, </w:t>
      </w:r>
      <w:r w:rsidRPr="00E01123">
        <w:rPr>
          <w:rFonts w:ascii="Times New Roman" w:hAnsi="Times New Roman"/>
          <w:i/>
          <w:iCs/>
          <w:sz w:val="20"/>
        </w:rPr>
        <w:t xml:space="preserve">Stanford University Press, </w:t>
      </w:r>
      <w:r w:rsidRPr="00E01123">
        <w:rPr>
          <w:rFonts w:ascii="Times New Roman" w:hAnsi="Times New Roman"/>
          <w:i/>
          <w:sz w:val="20"/>
        </w:rPr>
        <w:t xml:space="preserve">Statistics in Medicine, </w:t>
      </w:r>
      <w:r w:rsidRPr="00E01123">
        <w:rPr>
          <w:rFonts w:ascii="Times New Roman" w:hAnsi="Times New Roman"/>
          <w:i/>
          <w:iCs/>
          <w:sz w:val="20"/>
        </w:rPr>
        <w:t xml:space="preserve">University of California Press, University of Texas Press, Vietnam Journal of Public Health. </w:t>
      </w:r>
    </w:p>
    <w:p w14:paraId="481C480D" w14:textId="29820479" w:rsidR="00A0062D" w:rsidRPr="00072A85" w:rsidRDefault="00AB3A56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br w:type="page"/>
      </w:r>
      <w:r w:rsidR="00A0062D" w:rsidRPr="00072A85">
        <w:rPr>
          <w:rFonts w:ascii="Times New Roman" w:hAnsi="Times New Roman"/>
          <w:sz w:val="20"/>
          <w:u w:val="single"/>
        </w:rPr>
        <w:lastRenderedPageBreak/>
        <w:t xml:space="preserve">Other </w:t>
      </w:r>
      <w:r w:rsidR="00B92E33" w:rsidRPr="00072A85">
        <w:rPr>
          <w:rFonts w:ascii="Times New Roman" w:hAnsi="Times New Roman"/>
          <w:sz w:val="20"/>
          <w:u w:val="single"/>
        </w:rPr>
        <w:t xml:space="preserve">selected </w:t>
      </w:r>
      <w:r w:rsidR="00A0062D" w:rsidRPr="00072A85">
        <w:rPr>
          <w:rFonts w:ascii="Times New Roman" w:hAnsi="Times New Roman"/>
          <w:sz w:val="20"/>
          <w:u w:val="single"/>
        </w:rPr>
        <w:t>professional service</w:t>
      </w:r>
      <w:r w:rsidR="00A0062D" w:rsidRPr="00072A85">
        <w:rPr>
          <w:rFonts w:ascii="Times New Roman" w:hAnsi="Times New Roman"/>
          <w:sz w:val="20"/>
        </w:rPr>
        <w:t xml:space="preserve">: </w:t>
      </w:r>
    </w:p>
    <w:p w14:paraId="0004FC35" w14:textId="77777777" w:rsidR="006E51FE" w:rsidRPr="00072A85" w:rsidRDefault="006E51FE" w:rsidP="006E51FE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Cs/>
          <w:sz w:val="20"/>
        </w:rPr>
      </w:pPr>
    </w:p>
    <w:p w14:paraId="5A4C3CCB" w14:textId="77777777" w:rsidR="004935FB" w:rsidRPr="00072A85" w:rsidRDefault="004935FB" w:rsidP="00450800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Tulane University</w:t>
      </w:r>
    </w:p>
    <w:p w14:paraId="0D47C7AE" w14:textId="56BB7D40" w:rsidR="00072A85" w:rsidRPr="00072A85" w:rsidRDefault="00072A85" w:rsidP="00072A85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Chair, Search Committee, </w:t>
      </w:r>
      <w:r>
        <w:rPr>
          <w:rFonts w:ascii="Times New Roman" w:hAnsi="Times New Roman"/>
          <w:sz w:val="20"/>
        </w:rPr>
        <w:t xml:space="preserve">Inaugural Chair for the Department of Social, Behavioral, and Population Sciences, </w:t>
      </w:r>
      <w:r w:rsidRPr="00072A85">
        <w:rPr>
          <w:rFonts w:ascii="Times New Roman" w:hAnsi="Times New Roman"/>
          <w:sz w:val="20"/>
        </w:rPr>
        <w:t>School of Public Health and Tropical Medicine Dean (20</w:t>
      </w:r>
      <w:r>
        <w:rPr>
          <w:rFonts w:ascii="Times New Roman" w:hAnsi="Times New Roman"/>
          <w:sz w:val="20"/>
        </w:rPr>
        <w:t>20</w:t>
      </w:r>
      <w:r w:rsidRPr="00072A8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21</w:t>
      </w:r>
      <w:r w:rsidRPr="00072A85">
        <w:rPr>
          <w:rFonts w:ascii="Times New Roman" w:hAnsi="Times New Roman"/>
          <w:sz w:val="20"/>
        </w:rPr>
        <w:t xml:space="preserve">) </w:t>
      </w:r>
    </w:p>
    <w:p w14:paraId="39C512C9" w14:textId="655DC041" w:rsidR="004935FB" w:rsidRPr="00072A85" w:rsidRDefault="00450800" w:rsidP="00B92E33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Chair, Search Committee, </w:t>
      </w:r>
      <w:r w:rsidR="00776AC9">
        <w:rPr>
          <w:rFonts w:ascii="Times New Roman" w:hAnsi="Times New Roman"/>
          <w:sz w:val="20"/>
        </w:rPr>
        <w:t xml:space="preserve">Dean for the </w:t>
      </w:r>
      <w:r w:rsidRPr="00072A85">
        <w:rPr>
          <w:rFonts w:ascii="Times New Roman" w:hAnsi="Times New Roman"/>
          <w:sz w:val="20"/>
        </w:rPr>
        <w:t xml:space="preserve">School of Public Health and Tropical Medicine (2017-18) </w:t>
      </w:r>
    </w:p>
    <w:p w14:paraId="586E84F5" w14:textId="77777777" w:rsidR="001A6610" w:rsidRPr="00072A85" w:rsidRDefault="001A6610" w:rsidP="001A6610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ind w:left="1170" w:hanging="608"/>
        <w:rPr>
          <w:rFonts w:ascii="Times New Roman" w:hAnsi="Times New Roman"/>
          <w:snapToGrid/>
          <w:sz w:val="20"/>
        </w:rPr>
      </w:pPr>
      <w:r w:rsidRPr="00072A85">
        <w:rPr>
          <w:rFonts w:ascii="Times New Roman" w:eastAsia="MS Mincho" w:hAnsi="Times New Roman"/>
          <w:sz w:val="20"/>
          <w:lang w:eastAsia="ja-JP"/>
        </w:rPr>
        <w:t>Chair, Task Force for Dean’s Office Evaluation, Tulane University’s School of Public Health and Tropical Medicine (2018-2019)</w:t>
      </w:r>
    </w:p>
    <w:p w14:paraId="1889680C" w14:textId="7E68B88E" w:rsidR="00D57A9D" w:rsidRDefault="001A6610" w:rsidP="00AE3888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Fonts w:ascii="Times New Roman" w:hAnsi="Times New Roman"/>
          <w:sz w:val="20"/>
        </w:rPr>
      </w:pPr>
      <w:r w:rsidRPr="00D57A9D">
        <w:rPr>
          <w:rFonts w:ascii="Times New Roman" w:hAnsi="Times New Roman"/>
          <w:sz w:val="20"/>
        </w:rPr>
        <w:t xml:space="preserve">Member, Search Committee, </w:t>
      </w:r>
      <w:r w:rsidR="00776AC9">
        <w:rPr>
          <w:rFonts w:ascii="Times New Roman" w:hAnsi="Times New Roman"/>
          <w:sz w:val="20"/>
        </w:rPr>
        <w:t xml:space="preserve">Provost </w:t>
      </w:r>
      <w:r w:rsidRPr="00D57A9D">
        <w:rPr>
          <w:rFonts w:ascii="Times New Roman" w:hAnsi="Times New Roman"/>
          <w:sz w:val="20"/>
        </w:rPr>
        <w:t xml:space="preserve">(2016) </w:t>
      </w:r>
    </w:p>
    <w:p w14:paraId="590D4C8C" w14:textId="0B5D621B" w:rsidR="00683265" w:rsidRPr="00D57A9D" w:rsidRDefault="00683265" w:rsidP="00AE3888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Fonts w:ascii="Times New Roman" w:hAnsi="Times New Roman"/>
          <w:sz w:val="20"/>
        </w:rPr>
      </w:pPr>
      <w:r w:rsidRPr="00D57A9D">
        <w:rPr>
          <w:rFonts w:ascii="Times New Roman" w:hAnsi="Times New Roman"/>
          <w:sz w:val="20"/>
        </w:rPr>
        <w:t xml:space="preserve">Member, Tulane University </w:t>
      </w:r>
      <w:r w:rsidR="006F60C6" w:rsidRPr="00D57A9D">
        <w:rPr>
          <w:rFonts w:ascii="Times New Roman" w:eastAsia="MS Mincho" w:hAnsi="Times New Roman"/>
          <w:snapToGrid/>
          <w:sz w:val="20"/>
          <w:lang w:eastAsia="ja-JP"/>
        </w:rPr>
        <w:t xml:space="preserve">Senate Committee on Research (2007- 2019); Provost’s </w:t>
      </w:r>
      <w:r w:rsidRPr="00D57A9D">
        <w:rPr>
          <w:rFonts w:ascii="Times New Roman" w:hAnsi="Times New Roman"/>
          <w:sz w:val="20"/>
        </w:rPr>
        <w:t xml:space="preserve">Committee on Research (2019-2022) </w:t>
      </w:r>
    </w:p>
    <w:p w14:paraId="6E3E6F92" w14:textId="77777777" w:rsidR="004A170A" w:rsidRPr="00072A85" w:rsidRDefault="004A170A" w:rsidP="004A170A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napToGrid w:val="0"/>
        <w:ind w:left="1170" w:hanging="608"/>
        <w:rPr>
          <w:rFonts w:ascii="Times New Roman" w:hAnsi="Times New Roman"/>
          <w:snapToGrid/>
          <w:sz w:val="20"/>
        </w:rPr>
      </w:pPr>
      <w:r w:rsidRPr="00072A85">
        <w:rPr>
          <w:rFonts w:ascii="Times New Roman" w:eastAsia="MS Mincho" w:hAnsi="Times New Roman"/>
          <w:sz w:val="20"/>
          <w:lang w:eastAsia="ja-JP"/>
        </w:rPr>
        <w:t xml:space="preserve">Member, Steering Committee for Strategic Planning, School of Public Health and Tropical Medicine (2018-2019)  </w:t>
      </w:r>
    </w:p>
    <w:p w14:paraId="6C4B36A3" w14:textId="77777777" w:rsidR="002F0A35" w:rsidRPr="00072A85" w:rsidRDefault="002F0A35" w:rsidP="00B92E33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Fonts w:ascii="Times New Roman" w:hAnsi="Times New Roman"/>
          <w:sz w:val="20"/>
        </w:rPr>
      </w:pPr>
      <w:r w:rsidRPr="00072A85">
        <w:rPr>
          <w:rFonts w:ascii="Times New Roman" w:eastAsia="MS Mincho" w:hAnsi="Times New Roman"/>
          <w:snapToGrid/>
          <w:sz w:val="20"/>
          <w:lang w:eastAsia="ja-JP"/>
        </w:rPr>
        <w:t xml:space="preserve">Member, </w:t>
      </w:r>
      <w:r w:rsidR="004935FB" w:rsidRPr="00072A85">
        <w:rPr>
          <w:rFonts w:ascii="Times New Roman" w:hAnsi="Times New Roman"/>
          <w:sz w:val="20"/>
        </w:rPr>
        <w:t>School of Public Health and Tropical Medicine</w:t>
      </w:r>
      <w:r w:rsidRPr="00072A85">
        <w:rPr>
          <w:rFonts w:ascii="Times New Roman" w:eastAsia="MS Mincho" w:hAnsi="Times New Roman"/>
          <w:snapToGrid/>
          <w:sz w:val="20"/>
          <w:lang w:eastAsia="ja-JP"/>
        </w:rPr>
        <w:t xml:space="preserve"> Appoi</w:t>
      </w:r>
      <w:r w:rsidR="004A170A" w:rsidRPr="00072A85">
        <w:rPr>
          <w:rFonts w:ascii="Times New Roman" w:eastAsia="MS Mincho" w:hAnsi="Times New Roman"/>
          <w:snapToGrid/>
          <w:sz w:val="20"/>
          <w:lang w:eastAsia="ja-JP"/>
        </w:rPr>
        <w:t>ntments, Promotion, and Tenure C</w:t>
      </w:r>
      <w:r w:rsidRPr="00072A85">
        <w:rPr>
          <w:rFonts w:ascii="Times New Roman" w:eastAsia="MS Mincho" w:hAnsi="Times New Roman"/>
          <w:snapToGrid/>
          <w:sz w:val="20"/>
          <w:lang w:eastAsia="ja-JP"/>
        </w:rPr>
        <w:t>ommittee (2003-06; 2007-10; 2011-15)</w:t>
      </w:r>
      <w:r w:rsidR="004935FB" w:rsidRPr="00072A85">
        <w:rPr>
          <w:rFonts w:ascii="Times New Roman" w:eastAsia="MS Mincho" w:hAnsi="Times New Roman"/>
          <w:snapToGrid/>
          <w:sz w:val="20"/>
          <w:lang w:eastAsia="ja-JP"/>
        </w:rPr>
        <w:t xml:space="preserve"> </w:t>
      </w:r>
    </w:p>
    <w:p w14:paraId="5B847400" w14:textId="2F4CFEC3" w:rsidR="004935FB" w:rsidRPr="00072A85" w:rsidRDefault="004935FB" w:rsidP="00B92E33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Fonts w:ascii="Times New Roman" w:eastAsia="MS Mincho" w:hAnsi="Times New Roman"/>
          <w:snapToGrid/>
          <w:sz w:val="20"/>
          <w:lang w:eastAsia="ja-JP"/>
        </w:rPr>
      </w:pPr>
      <w:r w:rsidRPr="00072A85">
        <w:rPr>
          <w:rFonts w:ascii="Times New Roman" w:hAnsi="Times New Roman"/>
          <w:sz w:val="20"/>
        </w:rPr>
        <w:t>Member, Tulane University Advisory Board for Institutional Review Boards (2016-</w:t>
      </w:r>
      <w:r w:rsidR="005A3DA3">
        <w:rPr>
          <w:rFonts w:ascii="Times New Roman" w:hAnsi="Times New Roman"/>
          <w:sz w:val="20"/>
        </w:rPr>
        <w:t>2021</w:t>
      </w:r>
      <w:r w:rsidRPr="00072A85">
        <w:rPr>
          <w:rFonts w:ascii="Times New Roman" w:hAnsi="Times New Roman"/>
          <w:sz w:val="20"/>
        </w:rPr>
        <w:t xml:space="preserve">) </w:t>
      </w:r>
    </w:p>
    <w:p w14:paraId="03630111" w14:textId="77777777" w:rsidR="004935FB" w:rsidRPr="00072A85" w:rsidRDefault="004935FB" w:rsidP="00B92E33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Style w:val="style11"/>
          <w:rFonts w:ascii="Times New Roman" w:hAnsi="Times New Roman"/>
          <w:b w:val="0"/>
          <w:bCs w:val="0"/>
          <w:sz w:val="20"/>
          <w:szCs w:val="20"/>
        </w:rPr>
      </w:pPr>
      <w:r w:rsidRPr="00072A85">
        <w:rPr>
          <w:rFonts w:ascii="Times New Roman" w:hAnsi="Times New Roman"/>
          <w:sz w:val="20"/>
        </w:rPr>
        <w:t>Member,</w:t>
      </w:r>
      <w:r w:rsidRPr="00072A85">
        <w:rPr>
          <w:rFonts w:ascii="Times New Roman" w:hAnsi="Times New Roman"/>
          <w:bCs/>
          <w:sz w:val="20"/>
        </w:rPr>
        <w:t xml:space="preserve"> Tulane University's Diversity and Inclusive Excellence Work Group, </w:t>
      </w:r>
      <w:r w:rsidRPr="00072A85">
        <w:rPr>
          <w:rStyle w:val="style11"/>
          <w:rFonts w:ascii="Times New Roman" w:hAnsi="Times New Roman"/>
          <w:b w:val="0"/>
          <w:bCs w:val="0"/>
          <w:sz w:val="20"/>
          <w:szCs w:val="20"/>
        </w:rPr>
        <w:t>(2011-13)</w:t>
      </w:r>
    </w:p>
    <w:p w14:paraId="082C8D38" w14:textId="5DC48936" w:rsidR="00B92E33" w:rsidRDefault="00B92E33" w:rsidP="00B92E33">
      <w:pPr>
        <w:numPr>
          <w:ilvl w:val="0"/>
          <w:numId w:val="26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Mentor, NIH Minority Health and Health Disparities </w:t>
      </w:r>
      <w:r w:rsidR="006F60C6" w:rsidRPr="00072A85">
        <w:rPr>
          <w:rFonts w:ascii="Times New Roman" w:hAnsi="Times New Roman"/>
          <w:sz w:val="20"/>
        </w:rPr>
        <w:t xml:space="preserve">Int’l </w:t>
      </w:r>
      <w:r w:rsidRPr="00072A85">
        <w:rPr>
          <w:rFonts w:ascii="Times New Roman" w:hAnsi="Times New Roman"/>
          <w:sz w:val="20"/>
        </w:rPr>
        <w:t xml:space="preserve">Research Training Program (2006-11) </w:t>
      </w:r>
    </w:p>
    <w:p w14:paraId="4FC078DD" w14:textId="22D73796" w:rsidR="004F6F9C" w:rsidRPr="002F701D" w:rsidRDefault="004F6F9C" w:rsidP="004F6F9C">
      <w:pPr>
        <w:numPr>
          <w:ilvl w:val="0"/>
          <w:numId w:val="26"/>
        </w:numPr>
        <w:shd w:val="clear" w:color="auto" w:fill="FFFFFF"/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napToGrid/>
          <w:sz w:val="22"/>
          <w:lang w:val="es-PE"/>
        </w:rPr>
      </w:pPr>
      <w:r w:rsidRPr="004F6F9C">
        <w:rPr>
          <w:rFonts w:ascii="Times New Roman" w:hAnsi="Times New Roman"/>
          <w:sz w:val="20"/>
        </w:rPr>
        <w:t xml:space="preserve">Mentor, NIH </w:t>
      </w:r>
      <w:r w:rsidRPr="004F6F9C">
        <w:rPr>
          <w:rFonts w:ascii="Times New Roman" w:hAnsi="Times New Roman"/>
          <w:color w:val="000000"/>
          <w:sz w:val="20"/>
        </w:rPr>
        <w:t>Program to Advance Representation in Minority Health Research (</w:t>
      </w:r>
      <w:r>
        <w:rPr>
          <w:rFonts w:ascii="Times New Roman" w:hAnsi="Times New Roman"/>
          <w:color w:val="000000"/>
          <w:sz w:val="20"/>
        </w:rPr>
        <w:t>2021-</w:t>
      </w:r>
      <w:r w:rsidRPr="004F6F9C">
        <w:rPr>
          <w:rFonts w:ascii="Times New Roman" w:hAnsi="Times New Roman"/>
          <w:color w:val="000000"/>
          <w:sz w:val="20"/>
        </w:rPr>
        <w:t>) </w:t>
      </w:r>
    </w:p>
    <w:p w14:paraId="30325EFB" w14:textId="77777777" w:rsidR="001C504B" w:rsidRPr="00072A85" w:rsidRDefault="001C504B" w:rsidP="001C504B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1772A185" w14:textId="77777777" w:rsidR="00B92E33" w:rsidRPr="00072A85" w:rsidRDefault="00B92E33" w:rsidP="001C504B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Population Association of America (PAA) </w:t>
      </w:r>
    </w:p>
    <w:p w14:paraId="2E27F510" w14:textId="640E42FB" w:rsidR="00680A34" w:rsidRPr="00072A85" w:rsidRDefault="001976E0" w:rsidP="001976E0">
      <w:pPr>
        <w:numPr>
          <w:ilvl w:val="0"/>
          <w:numId w:val="25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698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Member, Harriett Presser Award Committee– the award honors a record of sustained research contributions to the study of gender and demography (2020-04) </w:t>
      </w:r>
    </w:p>
    <w:p w14:paraId="23AB3918" w14:textId="69599EA4" w:rsidR="00B92E33" w:rsidRPr="00072A85" w:rsidRDefault="00B92E33" w:rsidP="00B92E33">
      <w:pPr>
        <w:numPr>
          <w:ilvl w:val="0"/>
          <w:numId w:val="25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Member, International Outreach Committee (2004-2007; 2008-2011)</w:t>
      </w:r>
    </w:p>
    <w:p w14:paraId="7ABA1605" w14:textId="77777777" w:rsidR="00B92E33" w:rsidRPr="00072A85" w:rsidRDefault="00266CC0" w:rsidP="00B92E33">
      <w:pPr>
        <w:numPr>
          <w:ilvl w:val="0"/>
          <w:numId w:val="25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Member, Development Committee</w:t>
      </w:r>
      <w:r w:rsidR="00B92E33" w:rsidRPr="00072A85">
        <w:rPr>
          <w:rFonts w:ascii="Times New Roman" w:hAnsi="Times New Roman"/>
          <w:sz w:val="20"/>
        </w:rPr>
        <w:t xml:space="preserve"> (2013-15)</w:t>
      </w:r>
    </w:p>
    <w:p w14:paraId="7EB48870" w14:textId="77777777" w:rsidR="00680A34" w:rsidRPr="00072A85" w:rsidRDefault="00B92E33" w:rsidP="00680A34">
      <w:pPr>
        <w:numPr>
          <w:ilvl w:val="0"/>
          <w:numId w:val="25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Ch</w:t>
      </w:r>
      <w:r w:rsidR="00266CC0" w:rsidRPr="00072A85">
        <w:rPr>
          <w:rFonts w:ascii="Times New Roman" w:hAnsi="Times New Roman"/>
          <w:sz w:val="20"/>
        </w:rPr>
        <w:t>air, Local Organizing Committee for the</w:t>
      </w:r>
      <w:r w:rsidRPr="00072A85">
        <w:rPr>
          <w:rFonts w:ascii="Times New Roman" w:hAnsi="Times New Roman"/>
          <w:sz w:val="20"/>
        </w:rPr>
        <w:t xml:space="preserve"> Annual Meetings (2013)</w:t>
      </w:r>
      <w:r w:rsidR="00680A34" w:rsidRPr="00072A85">
        <w:rPr>
          <w:rFonts w:ascii="Times New Roman" w:hAnsi="Times New Roman"/>
          <w:sz w:val="20"/>
        </w:rPr>
        <w:t xml:space="preserve"> </w:t>
      </w:r>
    </w:p>
    <w:p w14:paraId="238664BD" w14:textId="77777777" w:rsidR="00DE2058" w:rsidRPr="00072A85" w:rsidRDefault="00DE2058" w:rsidP="00DE2058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75D369F1" w14:textId="77777777" w:rsidR="00A3034C" w:rsidRPr="00072A85" w:rsidRDefault="00A3034C" w:rsidP="00DE2058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Social Science Research Council (SSRC)</w:t>
      </w:r>
    </w:p>
    <w:p w14:paraId="4A944719" w14:textId="77777777" w:rsidR="006E51FE" w:rsidRPr="00072A85" w:rsidRDefault="005875C5" w:rsidP="00A3034C">
      <w:pPr>
        <w:numPr>
          <w:ilvl w:val="0"/>
          <w:numId w:val="24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Member, Advisory Board: Evaluation o</w:t>
      </w:r>
      <w:r w:rsidR="00266CC0" w:rsidRPr="00072A85">
        <w:rPr>
          <w:rFonts w:ascii="Times New Roman" w:hAnsi="Times New Roman"/>
          <w:sz w:val="20"/>
        </w:rPr>
        <w:t>f Health Investments in Vietnam</w:t>
      </w:r>
      <w:r w:rsidRPr="00072A85">
        <w:rPr>
          <w:rFonts w:ascii="Times New Roman" w:hAnsi="Times New Roman"/>
          <w:sz w:val="20"/>
        </w:rPr>
        <w:t xml:space="preserve"> (2007-2012)</w:t>
      </w:r>
    </w:p>
    <w:p w14:paraId="3578705C" w14:textId="77777777" w:rsidR="006E51FE" w:rsidRPr="00072A85" w:rsidRDefault="005875C5" w:rsidP="009E3F9A">
      <w:pPr>
        <w:numPr>
          <w:ilvl w:val="0"/>
          <w:numId w:val="24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608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Member, Advisory Board: Institutional Development Grant to the Institute for the Social Sciences, </w:t>
      </w:r>
      <w:r w:rsidR="009E3F9A" w:rsidRPr="00072A85">
        <w:rPr>
          <w:rFonts w:ascii="Times New Roman" w:hAnsi="Times New Roman"/>
          <w:sz w:val="20"/>
        </w:rPr>
        <w:t xml:space="preserve">Vietnam </w:t>
      </w:r>
      <w:r w:rsidRPr="00072A85">
        <w:rPr>
          <w:rFonts w:ascii="Times New Roman" w:hAnsi="Times New Roman"/>
          <w:sz w:val="20"/>
        </w:rPr>
        <w:t>(2001-2004)</w:t>
      </w:r>
    </w:p>
    <w:p w14:paraId="687B50F0" w14:textId="77777777" w:rsidR="007E72B2" w:rsidRPr="00072A85" w:rsidRDefault="007E72B2" w:rsidP="009E3F9A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5DDCE705" w14:textId="163AAFA1" w:rsidR="00B92E33" w:rsidRPr="00072A85" w:rsidRDefault="00B92E33" w:rsidP="00B92E33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Foreign Academic Advisor (for Thai doctoral students), Thai Royal Golden Jubilee Fund </w:t>
      </w:r>
    </w:p>
    <w:p w14:paraId="0DA8ACB4" w14:textId="77777777" w:rsidR="00D343FD" w:rsidRDefault="00D343FD" w:rsidP="00D343FD">
      <w:pPr>
        <w:numPr>
          <w:ilvl w:val="0"/>
          <w:numId w:val="18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4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Institute for Population and Social Research, Mahidol University </w:t>
      </w:r>
    </w:p>
    <w:p w14:paraId="7195F846" w14:textId="77777777" w:rsidR="00D343FD" w:rsidRPr="00072A85" w:rsidRDefault="00D343FD" w:rsidP="00D343FD">
      <w:pPr>
        <w:numPr>
          <w:ilvl w:val="1"/>
          <w:numId w:val="18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Dr. Sirinya </w:t>
      </w:r>
      <w:proofErr w:type="spellStart"/>
      <w:r>
        <w:rPr>
          <w:rFonts w:ascii="Times New Roman" w:hAnsi="Times New Roman"/>
          <w:sz w:val="20"/>
        </w:rPr>
        <w:t>Kaikeaw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072A85">
        <w:rPr>
          <w:rFonts w:ascii="Times New Roman" w:hAnsi="Times New Roman"/>
          <w:sz w:val="20"/>
        </w:rPr>
        <w:t>(20</w:t>
      </w:r>
      <w:r>
        <w:rPr>
          <w:rFonts w:ascii="Times New Roman" w:hAnsi="Times New Roman"/>
          <w:sz w:val="20"/>
        </w:rPr>
        <w:t>20-22</w:t>
      </w:r>
      <w:r w:rsidRPr="00072A8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</w:p>
    <w:p w14:paraId="578ABB65" w14:textId="3465DC1C" w:rsidR="00381DBA" w:rsidRDefault="00381DBA" w:rsidP="00D343FD">
      <w:pPr>
        <w:numPr>
          <w:ilvl w:val="1"/>
          <w:numId w:val="18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Dr. </w:t>
      </w:r>
      <w:proofErr w:type="spellStart"/>
      <w:r>
        <w:rPr>
          <w:rFonts w:ascii="Times New Roman" w:hAnsi="Times New Roman"/>
          <w:sz w:val="20"/>
        </w:rPr>
        <w:t>Sawatri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Thayansin</w:t>
      </w:r>
      <w:proofErr w:type="spellEnd"/>
      <w:r>
        <w:rPr>
          <w:rFonts w:ascii="Times New Roman" w:hAnsi="Times New Roman"/>
          <w:sz w:val="20"/>
        </w:rPr>
        <w:t xml:space="preserve"> (2003-06)</w:t>
      </w:r>
    </w:p>
    <w:p w14:paraId="566BE9CB" w14:textId="6C600E8C" w:rsidR="00D343FD" w:rsidRDefault="00D343FD" w:rsidP="00D343FD">
      <w:pPr>
        <w:numPr>
          <w:ilvl w:val="1"/>
          <w:numId w:val="18"/>
        </w:num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Dr. </w:t>
      </w:r>
      <w:proofErr w:type="spellStart"/>
      <w:r>
        <w:rPr>
          <w:rFonts w:ascii="Times New Roman" w:hAnsi="Times New Roman"/>
          <w:sz w:val="20"/>
        </w:rPr>
        <w:t>Dusita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Phuengsamran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072A85">
        <w:rPr>
          <w:rFonts w:ascii="Times New Roman" w:hAnsi="Times New Roman"/>
          <w:sz w:val="20"/>
        </w:rPr>
        <w:t>(200</w:t>
      </w:r>
      <w:r w:rsidR="00381DBA">
        <w:rPr>
          <w:rFonts w:ascii="Times New Roman" w:hAnsi="Times New Roman"/>
          <w:sz w:val="20"/>
        </w:rPr>
        <w:t>8</w:t>
      </w:r>
      <w:r w:rsidRPr="00072A85">
        <w:rPr>
          <w:rFonts w:ascii="Times New Roman" w:hAnsi="Times New Roman"/>
          <w:sz w:val="20"/>
        </w:rPr>
        <w:t>-</w:t>
      </w:r>
      <w:r w:rsidR="00381DBA">
        <w:rPr>
          <w:rFonts w:ascii="Times New Roman" w:hAnsi="Times New Roman"/>
          <w:sz w:val="20"/>
        </w:rPr>
        <w:t>10</w:t>
      </w:r>
      <w:r w:rsidRPr="00072A85">
        <w:rPr>
          <w:rFonts w:ascii="Times New Roman" w:hAnsi="Times New Roman"/>
          <w:sz w:val="20"/>
        </w:rPr>
        <w:t>)</w:t>
      </w:r>
    </w:p>
    <w:p w14:paraId="0FE92909" w14:textId="77777777" w:rsidR="00B92E33" w:rsidRPr="00072A85" w:rsidRDefault="00B92E33" w:rsidP="00B92E33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</w:p>
    <w:p w14:paraId="7ED803CD" w14:textId="77777777" w:rsidR="00B82801" w:rsidRPr="00072A85" w:rsidRDefault="00B82801" w:rsidP="00B82801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napToGrid/>
          <w:sz w:val="20"/>
        </w:rPr>
      </w:pPr>
      <w:r w:rsidRPr="00072A85">
        <w:rPr>
          <w:rFonts w:ascii="Times New Roman" w:hAnsi="Times New Roman"/>
          <w:sz w:val="20"/>
        </w:rPr>
        <w:t xml:space="preserve">Member, Advisory Panel for University of Maryland/Hewlett Foundation Project </w:t>
      </w:r>
      <w:r w:rsidRPr="00072A85">
        <w:rPr>
          <w:rFonts w:ascii="Times New Roman" w:hAnsi="Times New Roman"/>
          <w:i/>
          <w:iCs/>
          <w:color w:val="000000"/>
          <w:sz w:val="20"/>
        </w:rPr>
        <w:t>Women’s Empowerment: Data for Gender Equality (WEDGE)</w:t>
      </w:r>
      <w:r w:rsidRPr="00072A85">
        <w:rPr>
          <w:rFonts w:ascii="Times New Roman" w:hAnsi="Times New Roman"/>
          <w:sz w:val="20"/>
        </w:rPr>
        <w:t xml:space="preserve"> (2019- )</w:t>
      </w:r>
    </w:p>
    <w:p w14:paraId="4016BEE4" w14:textId="77777777" w:rsidR="00B82801" w:rsidRPr="00072A85" w:rsidRDefault="00B82801" w:rsidP="00B92E33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</w:p>
    <w:p w14:paraId="43A60E90" w14:textId="77777777" w:rsidR="00B92E33" w:rsidRPr="00072A85" w:rsidRDefault="00B92E33" w:rsidP="00B92E33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Member, Board of Directors: </w:t>
      </w:r>
      <w:r w:rsidRPr="00072A85">
        <w:rPr>
          <w:rFonts w:ascii="Times New Roman" w:hAnsi="Times New Roman"/>
          <w:i/>
          <w:iCs/>
          <w:sz w:val="20"/>
        </w:rPr>
        <w:t>Planned Parenthood of Louisiana and the Mississippi Delta</w:t>
      </w:r>
      <w:r w:rsidRPr="00072A85">
        <w:rPr>
          <w:rFonts w:ascii="Times New Roman" w:hAnsi="Times New Roman"/>
          <w:sz w:val="20"/>
        </w:rPr>
        <w:t xml:space="preserve"> (2001-04) </w:t>
      </w:r>
    </w:p>
    <w:p w14:paraId="54898D11" w14:textId="77777777" w:rsidR="00B92E33" w:rsidRPr="00072A85" w:rsidRDefault="00B92E33" w:rsidP="00B92E33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sz w:val="20"/>
        </w:rPr>
      </w:pPr>
    </w:p>
    <w:p w14:paraId="3BF5AE73" w14:textId="77777777" w:rsidR="00B92E33" w:rsidRPr="00072A85" w:rsidRDefault="00B92E33" w:rsidP="00B92E33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Member, Planning Committee</w:t>
      </w:r>
      <w:r w:rsidR="00266CC0" w:rsidRPr="00072A85">
        <w:rPr>
          <w:rFonts w:ascii="Times New Roman" w:hAnsi="Times New Roman"/>
          <w:sz w:val="20"/>
        </w:rPr>
        <w:t xml:space="preserve">: </w:t>
      </w:r>
      <w:r w:rsidRPr="00072A85">
        <w:rPr>
          <w:rFonts w:ascii="Times New Roman" w:hAnsi="Times New Roman"/>
          <w:i/>
          <w:iCs/>
          <w:sz w:val="20"/>
        </w:rPr>
        <w:t>Commemoration of 40 Years in America for Vietnamese Americans</w:t>
      </w:r>
      <w:r w:rsidRPr="00072A85">
        <w:rPr>
          <w:rFonts w:ascii="Times New Roman" w:hAnsi="Times New Roman"/>
          <w:sz w:val="20"/>
        </w:rPr>
        <w:t xml:space="preserve"> (2014-15)</w:t>
      </w:r>
    </w:p>
    <w:p w14:paraId="34B9907E" w14:textId="77777777" w:rsidR="007E72B2" w:rsidRPr="00072A85" w:rsidRDefault="007E72B2" w:rsidP="00C6274F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1B88F270" w14:textId="1214C1AD" w:rsidR="00C6274F" w:rsidRPr="00072A85" w:rsidRDefault="007E72B2" w:rsidP="006F60C6">
      <w:pPr>
        <w:tabs>
          <w:tab w:val="left" w:pos="-720"/>
          <w:tab w:val="left" w:pos="0"/>
          <w:tab w:val="left" w:pos="204"/>
          <w:tab w:val="left" w:pos="360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 w:hanging="112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b/>
          <w:smallCaps/>
          <w:sz w:val="20"/>
        </w:rPr>
        <w:t>Languages</w:t>
      </w:r>
      <w:r w:rsidRPr="00072A85">
        <w:rPr>
          <w:rFonts w:ascii="Times New Roman" w:hAnsi="Times New Roman"/>
          <w:sz w:val="20"/>
        </w:rPr>
        <w:tab/>
      </w:r>
      <w:r w:rsidR="004A20B8"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 xml:space="preserve">Fluent Thai; </w:t>
      </w:r>
      <w:r w:rsidR="001E4486" w:rsidRPr="00072A85">
        <w:rPr>
          <w:rFonts w:ascii="Times New Roman" w:hAnsi="Times New Roman"/>
          <w:sz w:val="20"/>
        </w:rPr>
        <w:t xml:space="preserve">Intermediate </w:t>
      </w:r>
      <w:r w:rsidRPr="00072A85">
        <w:rPr>
          <w:rFonts w:ascii="Times New Roman" w:hAnsi="Times New Roman"/>
          <w:sz w:val="20"/>
        </w:rPr>
        <w:t>Vietnamese</w:t>
      </w:r>
      <w:r w:rsidR="006F60C6" w:rsidRPr="00072A85">
        <w:rPr>
          <w:rFonts w:ascii="Times New Roman" w:hAnsi="Times New Roman"/>
          <w:sz w:val="20"/>
        </w:rPr>
        <w:t xml:space="preserve"> </w:t>
      </w:r>
    </w:p>
    <w:p w14:paraId="4E575B80" w14:textId="77777777" w:rsidR="00F47F38" w:rsidRPr="00072A85" w:rsidRDefault="00F47F38" w:rsidP="007E72B2">
      <w:pPr>
        <w:pStyle w:val="Heading1"/>
        <w:rPr>
          <w:sz w:val="20"/>
        </w:rPr>
      </w:pPr>
    </w:p>
    <w:p w14:paraId="6FC96F74" w14:textId="69725FAC" w:rsidR="007E72B2" w:rsidRPr="00072A85" w:rsidRDefault="00E01123" w:rsidP="007E72B2">
      <w:pPr>
        <w:pStyle w:val="Heading1"/>
        <w:rPr>
          <w:sz w:val="20"/>
        </w:rPr>
      </w:pPr>
      <w:r>
        <w:rPr>
          <w:sz w:val="20"/>
        </w:rPr>
        <w:br w:type="page"/>
      </w:r>
      <w:r w:rsidR="007E72B2" w:rsidRPr="00072A85">
        <w:rPr>
          <w:sz w:val="20"/>
        </w:rPr>
        <w:lastRenderedPageBreak/>
        <w:t>Selected Research Grants</w:t>
      </w:r>
      <w:r w:rsidR="00440E64" w:rsidRPr="00072A85">
        <w:rPr>
          <w:sz w:val="20"/>
        </w:rPr>
        <w:t xml:space="preserve"> Awarded</w:t>
      </w:r>
      <w:r w:rsidR="00F134D2" w:rsidRPr="00072A85">
        <w:rPr>
          <w:sz w:val="20"/>
        </w:rPr>
        <w:t xml:space="preserve"> </w:t>
      </w:r>
    </w:p>
    <w:p w14:paraId="1DC59AE5" w14:textId="77777777" w:rsidR="007E72B2" w:rsidRPr="00072A85" w:rsidRDefault="007E72B2" w:rsidP="007E72B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0"/>
        </w:rPr>
      </w:pPr>
    </w:p>
    <w:p w14:paraId="1483E631" w14:textId="77777777" w:rsidR="002A5053" w:rsidRPr="002A5053" w:rsidRDefault="002A5053" w:rsidP="002A5053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968"/>
        <w:rPr>
          <w:rFonts w:ascii="Times New Roman" w:hAnsi="Times New Roman"/>
          <w:sz w:val="20"/>
        </w:rPr>
      </w:pPr>
      <w:r w:rsidRPr="002A5053">
        <w:rPr>
          <w:rFonts w:ascii="Times New Roman" w:hAnsi="Times New Roman"/>
          <w:sz w:val="20"/>
        </w:rPr>
        <w:t>2021-22</w:t>
      </w:r>
      <w:r w:rsidRPr="002A5053">
        <w:rPr>
          <w:rFonts w:ascii="Times New Roman" w:hAnsi="Times New Roman"/>
          <w:sz w:val="20"/>
        </w:rPr>
        <w:tab/>
        <w:t xml:space="preserve">NIH RADx-UP CDCC Rapid Research Pilot Program </w:t>
      </w:r>
    </w:p>
    <w:p w14:paraId="2322AD49" w14:textId="77777777" w:rsidR="002A5053" w:rsidRPr="002A5053" w:rsidRDefault="002A5053" w:rsidP="002A5053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968"/>
        <w:rPr>
          <w:rFonts w:ascii="Times New Roman" w:hAnsi="Times New Roman"/>
          <w:i/>
          <w:iCs/>
          <w:sz w:val="20"/>
        </w:rPr>
      </w:pPr>
      <w:r w:rsidRPr="002A5053">
        <w:rPr>
          <w:rFonts w:ascii="Times New Roman" w:hAnsi="Times New Roman"/>
          <w:i/>
          <w:iCs/>
          <w:sz w:val="20"/>
        </w:rPr>
        <w:tab/>
      </w:r>
      <w:r w:rsidRPr="002A5053">
        <w:rPr>
          <w:rFonts w:ascii="Times New Roman" w:hAnsi="Times New Roman"/>
          <w:i/>
          <w:iCs/>
          <w:sz w:val="20"/>
        </w:rPr>
        <w:tab/>
        <w:t>Partnering with a Major Immigrant Community to Reduce Barriers to COVID-19 Testing and Vaccination Uptake</w:t>
      </w:r>
    </w:p>
    <w:p w14:paraId="045E87F0" w14:textId="77777777" w:rsidR="002A5053" w:rsidRPr="002A5053" w:rsidRDefault="002A5053" w:rsidP="002A5053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90" w:hanging="968"/>
        <w:rPr>
          <w:rFonts w:ascii="Times New Roman" w:hAnsi="Times New Roman"/>
          <w:sz w:val="20"/>
        </w:rPr>
      </w:pPr>
      <w:r w:rsidRPr="002A5053">
        <w:rPr>
          <w:rFonts w:ascii="Times New Roman" w:hAnsi="Times New Roman"/>
          <w:sz w:val="20"/>
          <w:u w:val="single"/>
        </w:rPr>
        <w:t>Role</w:t>
      </w:r>
      <w:r w:rsidRPr="002A5053">
        <w:rPr>
          <w:rFonts w:ascii="Times New Roman" w:hAnsi="Times New Roman"/>
          <w:sz w:val="20"/>
        </w:rPr>
        <w:t xml:space="preserve">: Principal Investigator </w:t>
      </w:r>
    </w:p>
    <w:p w14:paraId="0A69BD8B" w14:textId="77777777" w:rsidR="002A5053" w:rsidRPr="002A5053" w:rsidRDefault="002A5053" w:rsidP="00B2380E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968"/>
        <w:rPr>
          <w:rFonts w:ascii="Times New Roman" w:hAnsi="Times New Roman"/>
          <w:sz w:val="20"/>
        </w:rPr>
      </w:pPr>
    </w:p>
    <w:p w14:paraId="40D41071" w14:textId="3C9DBD08" w:rsidR="00B63318" w:rsidRPr="002A5053" w:rsidRDefault="00F134D2" w:rsidP="00B2380E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 w:hanging="968"/>
        <w:rPr>
          <w:rFonts w:ascii="Times New Roman" w:hAnsi="Times New Roman"/>
          <w:sz w:val="20"/>
        </w:rPr>
      </w:pPr>
      <w:r w:rsidRPr="002A5053">
        <w:rPr>
          <w:rFonts w:ascii="Times New Roman" w:hAnsi="Times New Roman"/>
          <w:sz w:val="20"/>
        </w:rPr>
        <w:t>2015-2</w:t>
      </w:r>
      <w:r w:rsidR="00E85011" w:rsidRPr="002A5053">
        <w:rPr>
          <w:rFonts w:ascii="Times New Roman" w:hAnsi="Times New Roman"/>
          <w:sz w:val="20"/>
        </w:rPr>
        <w:t>1</w:t>
      </w:r>
      <w:r w:rsidRPr="002A5053">
        <w:rPr>
          <w:rFonts w:ascii="Times New Roman" w:hAnsi="Times New Roman"/>
          <w:sz w:val="20"/>
        </w:rPr>
        <w:tab/>
        <w:t xml:space="preserve">National Institutes of Child and Human Development, NIH P01 </w:t>
      </w:r>
      <w:r w:rsidR="00D57A9D" w:rsidRPr="002A5053">
        <w:rPr>
          <w:rFonts w:ascii="Times New Roman" w:hAnsi="Times New Roman"/>
          <w:sz w:val="20"/>
        </w:rPr>
        <w:t>(7 associated research projects; 3 cores)</w:t>
      </w:r>
    </w:p>
    <w:p w14:paraId="2287A34F" w14:textId="77777777" w:rsidR="00B63318" w:rsidRPr="002A5053" w:rsidRDefault="00B63318" w:rsidP="00B63318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/>
        <w:rPr>
          <w:rFonts w:ascii="Times New Roman" w:hAnsi="Times New Roman"/>
          <w:color w:val="000000"/>
          <w:sz w:val="20"/>
        </w:rPr>
      </w:pPr>
      <w:r w:rsidRPr="002A5053">
        <w:rPr>
          <w:rFonts w:ascii="Times New Roman" w:hAnsi="Times New Roman"/>
          <w:i/>
          <w:sz w:val="20"/>
        </w:rPr>
        <w:t xml:space="preserve">Health and Demographic </w:t>
      </w:r>
      <w:r w:rsidRPr="002A5053">
        <w:rPr>
          <w:rFonts w:ascii="Times New Roman" w:hAnsi="Times New Roman"/>
          <w:i/>
          <w:color w:val="000000"/>
          <w:sz w:val="20"/>
        </w:rPr>
        <w:t>Disparities in Recovery from Hurricane Katrina</w:t>
      </w:r>
    </w:p>
    <w:p w14:paraId="4890C286" w14:textId="77777777" w:rsidR="00B63318" w:rsidRPr="002A5053" w:rsidRDefault="00B63318" w:rsidP="00B63318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/>
        <w:rPr>
          <w:rFonts w:ascii="Times New Roman" w:hAnsi="Times New Roman"/>
          <w:sz w:val="20"/>
        </w:rPr>
      </w:pPr>
      <w:r w:rsidRPr="002A5053">
        <w:rPr>
          <w:rFonts w:ascii="Times New Roman" w:hAnsi="Times New Roman"/>
          <w:sz w:val="20"/>
          <w:u w:val="single"/>
        </w:rPr>
        <w:t>Roles</w:t>
      </w:r>
      <w:r w:rsidRPr="002A5053">
        <w:rPr>
          <w:rFonts w:ascii="Times New Roman" w:hAnsi="Times New Roman"/>
          <w:sz w:val="20"/>
        </w:rPr>
        <w:t xml:space="preserve">: </w:t>
      </w:r>
    </w:p>
    <w:p w14:paraId="74836AB0" w14:textId="77777777" w:rsidR="00B63318" w:rsidRPr="00072A85" w:rsidRDefault="00B63318" w:rsidP="00B63318">
      <w:pPr>
        <w:numPr>
          <w:ilvl w:val="0"/>
          <w:numId w:val="22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Contact P</w:t>
      </w:r>
      <w:r w:rsidR="00FA4B9D" w:rsidRPr="00072A85">
        <w:rPr>
          <w:rFonts w:ascii="Times New Roman" w:hAnsi="Times New Roman"/>
          <w:sz w:val="20"/>
        </w:rPr>
        <w:t xml:space="preserve">rincipal </w:t>
      </w:r>
      <w:r w:rsidRPr="00072A85">
        <w:rPr>
          <w:rFonts w:ascii="Times New Roman" w:hAnsi="Times New Roman"/>
          <w:sz w:val="20"/>
        </w:rPr>
        <w:t>I</w:t>
      </w:r>
      <w:r w:rsidR="00FA4B9D" w:rsidRPr="00072A85">
        <w:rPr>
          <w:rFonts w:ascii="Times New Roman" w:hAnsi="Times New Roman"/>
          <w:sz w:val="20"/>
        </w:rPr>
        <w:t>nvestigator</w:t>
      </w:r>
      <w:r w:rsidRPr="00072A85">
        <w:rPr>
          <w:rFonts w:ascii="Times New Roman" w:hAnsi="Times New Roman"/>
          <w:sz w:val="20"/>
        </w:rPr>
        <w:t xml:space="preserve">; and Multiple </w:t>
      </w:r>
      <w:r w:rsidR="00FA4B9D" w:rsidRPr="00072A85">
        <w:rPr>
          <w:rFonts w:ascii="Times New Roman" w:hAnsi="Times New Roman"/>
          <w:sz w:val="20"/>
        </w:rPr>
        <w:t>Principal Investigator</w:t>
      </w:r>
      <w:r w:rsidRPr="00072A85">
        <w:rPr>
          <w:rFonts w:ascii="Times New Roman" w:hAnsi="Times New Roman"/>
          <w:sz w:val="20"/>
        </w:rPr>
        <w:t xml:space="preserve"> with </w:t>
      </w:r>
      <w:r w:rsidR="00F134D2" w:rsidRPr="00072A85">
        <w:rPr>
          <w:rFonts w:ascii="Times New Roman" w:hAnsi="Times New Roman"/>
          <w:sz w:val="20"/>
        </w:rPr>
        <w:t xml:space="preserve">David Abramson </w:t>
      </w:r>
      <w:r w:rsidRPr="00072A85">
        <w:rPr>
          <w:rFonts w:ascii="Times New Roman" w:hAnsi="Times New Roman"/>
          <w:sz w:val="20"/>
        </w:rPr>
        <w:t xml:space="preserve">(NYU) </w:t>
      </w:r>
      <w:r w:rsidR="00F134D2" w:rsidRPr="00072A85">
        <w:rPr>
          <w:rFonts w:ascii="Times New Roman" w:hAnsi="Times New Roman"/>
          <w:sz w:val="20"/>
        </w:rPr>
        <w:t>and Mary Waters</w:t>
      </w:r>
      <w:r w:rsidRPr="00072A85">
        <w:rPr>
          <w:rFonts w:ascii="Times New Roman" w:hAnsi="Times New Roman"/>
          <w:sz w:val="20"/>
        </w:rPr>
        <w:t xml:space="preserve"> (Harvard)</w:t>
      </w:r>
    </w:p>
    <w:p w14:paraId="70A0E43C" w14:textId="77777777" w:rsidR="00B63318" w:rsidRPr="00072A85" w:rsidRDefault="00B63318" w:rsidP="00B63318">
      <w:pPr>
        <w:numPr>
          <w:ilvl w:val="0"/>
          <w:numId w:val="22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Director, Administrative Core</w:t>
      </w:r>
      <w:r w:rsidR="00C829CD" w:rsidRPr="00072A85">
        <w:rPr>
          <w:rFonts w:ascii="Times New Roman" w:hAnsi="Times New Roman"/>
          <w:sz w:val="20"/>
        </w:rPr>
        <w:t xml:space="preserve"> </w:t>
      </w:r>
    </w:p>
    <w:p w14:paraId="6760CD34" w14:textId="77777777" w:rsidR="00F134D2" w:rsidRPr="00072A85" w:rsidRDefault="00C829CD" w:rsidP="00B63318">
      <w:pPr>
        <w:numPr>
          <w:ilvl w:val="0"/>
          <w:numId w:val="22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Lead, KATIVA NOLA Research Project</w:t>
      </w:r>
    </w:p>
    <w:p w14:paraId="1DC34318" w14:textId="63CD4B2F" w:rsidR="008C1190" w:rsidRDefault="00981B91" w:rsidP="008E1713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/>
        <w:rPr>
          <w:rFonts w:ascii="Times New Roman" w:hAnsi="Times New Roman"/>
          <w:color w:val="000000"/>
          <w:sz w:val="20"/>
          <w:u w:val="single"/>
        </w:rPr>
      </w:pPr>
      <w:bookmarkStart w:id="1" w:name="_Hlk60921375"/>
      <w:r>
        <w:rPr>
          <w:rFonts w:ascii="Times New Roman" w:hAnsi="Times New Roman"/>
          <w:color w:val="000000"/>
          <w:sz w:val="20"/>
          <w:u w:val="single"/>
        </w:rPr>
        <w:t>R</w:t>
      </w:r>
      <w:r w:rsidR="008C1190">
        <w:rPr>
          <w:rFonts w:ascii="Times New Roman" w:hAnsi="Times New Roman"/>
          <w:color w:val="000000"/>
          <w:sz w:val="20"/>
          <w:u w:val="single"/>
        </w:rPr>
        <w:t>esearch projects</w:t>
      </w:r>
      <w:r w:rsidR="008C1190" w:rsidRPr="008C1190">
        <w:rPr>
          <w:rFonts w:ascii="Times New Roman" w:hAnsi="Times New Roman"/>
          <w:color w:val="000000"/>
          <w:sz w:val="20"/>
        </w:rPr>
        <w:t>:</w:t>
      </w:r>
      <w:r w:rsidR="008C1190">
        <w:rPr>
          <w:rFonts w:ascii="Times New Roman" w:hAnsi="Times New Roman"/>
          <w:color w:val="000000"/>
          <w:sz w:val="20"/>
          <w:u w:val="single"/>
        </w:rPr>
        <w:t xml:space="preserve"> </w:t>
      </w:r>
    </w:p>
    <w:p w14:paraId="67B0A00D" w14:textId="7C6BB777" w:rsidR="008C1190" w:rsidRPr="008C1190" w:rsidRDefault="008C1190" w:rsidP="008C1190">
      <w:pPr>
        <w:numPr>
          <w:ilvl w:val="0"/>
          <w:numId w:val="3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 xml:space="preserve">Resilience in Survivors of Katrina (RISK) </w:t>
      </w:r>
    </w:p>
    <w:p w14:paraId="4B6A4CE9" w14:textId="734CBF03" w:rsidR="008C1190" w:rsidRPr="008C1190" w:rsidRDefault="008C1190" w:rsidP="008C1190">
      <w:pPr>
        <w:numPr>
          <w:ilvl w:val="0"/>
          <w:numId w:val="3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Gulf Coast Child and Family Health Study (GCAFH) </w:t>
      </w:r>
    </w:p>
    <w:p w14:paraId="1F886A9D" w14:textId="77777777" w:rsidR="008C1190" w:rsidRPr="008C1190" w:rsidRDefault="008C1190" w:rsidP="008C1190">
      <w:pPr>
        <w:numPr>
          <w:ilvl w:val="0"/>
          <w:numId w:val="3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000000"/>
          <w:sz w:val="20"/>
        </w:rPr>
        <w:t xml:space="preserve"> Katrina Impacts on Vietnamese Americans in New Orleans, LA (KATIVA NOLA)</w:t>
      </w:r>
    </w:p>
    <w:p w14:paraId="03EDF1B4" w14:textId="367FDFCF" w:rsidR="008C1190" w:rsidRPr="008C1190" w:rsidRDefault="008C1190" w:rsidP="008C1190">
      <w:pPr>
        <w:numPr>
          <w:ilvl w:val="0"/>
          <w:numId w:val="3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000000"/>
          <w:sz w:val="20"/>
        </w:rPr>
        <w:t xml:space="preserve"> Displaced New Orleans Residents Study Analysis </w:t>
      </w:r>
    </w:p>
    <w:p w14:paraId="639D9254" w14:textId="6AA465EF" w:rsidR="008C1190" w:rsidRPr="0013407A" w:rsidRDefault="008C1190" w:rsidP="0013407A">
      <w:pPr>
        <w:numPr>
          <w:ilvl w:val="0"/>
          <w:numId w:val="3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000000"/>
          <w:sz w:val="20"/>
        </w:rPr>
        <w:t xml:space="preserve"> New Demographics of New Orleans </w:t>
      </w:r>
    </w:p>
    <w:p w14:paraId="790B3071" w14:textId="0B816062" w:rsidR="0013407A" w:rsidRDefault="00295017" w:rsidP="0013407A">
      <w:pPr>
        <w:numPr>
          <w:ilvl w:val="0"/>
          <w:numId w:val="3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>Community Context, W</w:t>
      </w:r>
      <w:r w:rsidR="008E1713" w:rsidRPr="00072A85">
        <w:rPr>
          <w:rFonts w:ascii="Times New Roman" w:hAnsi="Times New Roman"/>
          <w:i/>
          <w:color w:val="000000"/>
          <w:sz w:val="20"/>
        </w:rPr>
        <w:t xml:space="preserve">omen’s </w:t>
      </w:r>
      <w:r w:rsidRPr="00072A85">
        <w:rPr>
          <w:rFonts w:ascii="Times New Roman" w:hAnsi="Times New Roman"/>
          <w:i/>
          <w:color w:val="000000"/>
          <w:sz w:val="20"/>
        </w:rPr>
        <w:t>C</w:t>
      </w:r>
      <w:r w:rsidR="008E1713" w:rsidRPr="00072A85">
        <w:rPr>
          <w:rFonts w:ascii="Times New Roman" w:hAnsi="Times New Roman"/>
          <w:i/>
          <w:color w:val="000000"/>
          <w:sz w:val="20"/>
        </w:rPr>
        <w:t xml:space="preserve">hronic </w:t>
      </w:r>
      <w:r w:rsidRPr="00072A85">
        <w:rPr>
          <w:rFonts w:ascii="Times New Roman" w:hAnsi="Times New Roman"/>
          <w:i/>
          <w:color w:val="000000"/>
          <w:sz w:val="20"/>
        </w:rPr>
        <w:t>Health Conditions, and H</w:t>
      </w:r>
      <w:r w:rsidR="008E1713" w:rsidRPr="00072A85">
        <w:rPr>
          <w:rFonts w:ascii="Times New Roman" w:hAnsi="Times New Roman"/>
          <w:i/>
          <w:color w:val="000000"/>
          <w:sz w:val="20"/>
        </w:rPr>
        <w:t xml:space="preserve">ealth-related </w:t>
      </w:r>
      <w:r w:rsidRPr="00072A85">
        <w:rPr>
          <w:rFonts w:ascii="Times New Roman" w:hAnsi="Times New Roman"/>
          <w:i/>
          <w:color w:val="000000"/>
          <w:sz w:val="20"/>
        </w:rPr>
        <w:t>Q</w:t>
      </w:r>
      <w:r w:rsidR="008E1713" w:rsidRPr="00072A85">
        <w:rPr>
          <w:rFonts w:ascii="Times New Roman" w:hAnsi="Times New Roman"/>
          <w:i/>
          <w:color w:val="000000"/>
          <w:sz w:val="20"/>
        </w:rPr>
        <w:t xml:space="preserve">uality of </w:t>
      </w:r>
      <w:r w:rsidRPr="00072A85">
        <w:rPr>
          <w:rFonts w:ascii="Times New Roman" w:hAnsi="Times New Roman"/>
          <w:i/>
          <w:color w:val="000000"/>
          <w:sz w:val="20"/>
        </w:rPr>
        <w:t>L</w:t>
      </w:r>
      <w:r w:rsidR="008E1713" w:rsidRPr="00072A85">
        <w:rPr>
          <w:rFonts w:ascii="Times New Roman" w:hAnsi="Times New Roman"/>
          <w:i/>
          <w:color w:val="000000"/>
          <w:sz w:val="20"/>
        </w:rPr>
        <w:t xml:space="preserve">ife (Administrative Supplement) </w:t>
      </w:r>
    </w:p>
    <w:p w14:paraId="7B96978D" w14:textId="33CD52B8" w:rsidR="00CF7161" w:rsidRPr="00E01123" w:rsidRDefault="00CF7161" w:rsidP="00E01123">
      <w:pPr>
        <w:numPr>
          <w:ilvl w:val="0"/>
          <w:numId w:val="3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13407A">
        <w:rPr>
          <w:rFonts w:ascii="Times New Roman" w:hAnsi="Times New Roman"/>
          <w:i/>
          <w:color w:val="000000"/>
          <w:sz w:val="20"/>
        </w:rPr>
        <w:t xml:space="preserve">Assessment of and Barriers to Treatment for </w:t>
      </w:r>
      <w:r w:rsidRPr="0013407A">
        <w:rPr>
          <w:rStyle w:val="Title1"/>
          <w:rFonts w:ascii="Times New Roman" w:hAnsi="Times New Roman"/>
          <w:i/>
          <w:color w:val="000000"/>
          <w:sz w:val="20"/>
        </w:rPr>
        <w:t xml:space="preserve">Alzheimer's Disease and its related Dementias within the Vietnamese American Community in New Orleans, LA </w:t>
      </w:r>
      <w:r w:rsidRPr="0013407A">
        <w:rPr>
          <w:rFonts w:ascii="Times New Roman" w:hAnsi="Times New Roman"/>
          <w:i/>
          <w:color w:val="000000"/>
          <w:sz w:val="20"/>
        </w:rPr>
        <w:t xml:space="preserve">(Administrative Supplement) </w:t>
      </w:r>
      <w:bookmarkEnd w:id="1"/>
    </w:p>
    <w:p w14:paraId="1B7044C4" w14:textId="77777777" w:rsidR="00F47F38" w:rsidRPr="00072A85" w:rsidRDefault="00F47F38" w:rsidP="00F744B6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58F51049" w14:textId="085E0EF3" w:rsidR="00F744B6" w:rsidRPr="00072A85" w:rsidRDefault="00C6274F" w:rsidP="00F744B6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="00F744B6" w:rsidRPr="00072A85">
        <w:rPr>
          <w:rFonts w:ascii="Times New Roman" w:hAnsi="Times New Roman"/>
          <w:sz w:val="20"/>
        </w:rPr>
        <w:t>2013-14</w:t>
      </w:r>
      <w:r w:rsidR="00C23CBF" w:rsidRPr="00072A85">
        <w:rPr>
          <w:rFonts w:ascii="Times New Roman" w:hAnsi="Times New Roman"/>
          <w:sz w:val="20"/>
        </w:rPr>
        <w:tab/>
      </w:r>
      <w:r w:rsidR="00F744B6" w:rsidRPr="00072A85">
        <w:rPr>
          <w:rFonts w:ascii="Times New Roman" w:hAnsi="Times New Roman"/>
          <w:sz w:val="20"/>
        </w:rPr>
        <w:t xml:space="preserve">Russell Sage Foundation, Visiting Scholar </w:t>
      </w:r>
    </w:p>
    <w:p w14:paraId="4C7EA60C" w14:textId="77777777" w:rsidR="00F744B6" w:rsidRPr="00072A85" w:rsidRDefault="00F744B6" w:rsidP="00F744B6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sz w:val="20"/>
        </w:rPr>
        <w:tab/>
      </w:r>
      <w:r w:rsidRPr="00072A85">
        <w:rPr>
          <w:rFonts w:ascii="Times New Roman" w:hAnsi="Times New Roman"/>
          <w:i/>
          <w:color w:val="000000"/>
          <w:sz w:val="20"/>
        </w:rPr>
        <w:t>Vietnamese Americans in post-Katrina New Orleans</w:t>
      </w:r>
    </w:p>
    <w:p w14:paraId="31B4F8EC" w14:textId="77777777" w:rsidR="00C6274F" w:rsidRPr="00072A85" w:rsidRDefault="00B63318" w:rsidP="00B63318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 xml:space="preserve">: </w:t>
      </w:r>
      <w:r w:rsidR="00FA4B9D" w:rsidRPr="00072A85">
        <w:rPr>
          <w:rFonts w:ascii="Times New Roman" w:hAnsi="Times New Roman"/>
          <w:sz w:val="20"/>
        </w:rPr>
        <w:t xml:space="preserve">Principal Investigator </w:t>
      </w:r>
      <w:r w:rsidR="00F744B6" w:rsidRPr="00072A85">
        <w:rPr>
          <w:rFonts w:ascii="Times New Roman" w:hAnsi="Times New Roman"/>
          <w:sz w:val="20"/>
        </w:rPr>
        <w:tab/>
      </w:r>
    </w:p>
    <w:p w14:paraId="06BE320E" w14:textId="77777777" w:rsidR="00B63318" w:rsidRPr="00072A85" w:rsidRDefault="00B63318" w:rsidP="0044571A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4992FF07" w14:textId="77777777" w:rsidR="0044571A" w:rsidRPr="00072A85" w:rsidRDefault="00C6274F" w:rsidP="0044571A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="006622CB" w:rsidRPr="00072A85">
        <w:rPr>
          <w:rFonts w:ascii="Times New Roman" w:hAnsi="Times New Roman"/>
          <w:sz w:val="20"/>
        </w:rPr>
        <w:t>2009-12</w:t>
      </w:r>
      <w:r w:rsidR="0044571A" w:rsidRPr="00072A85">
        <w:rPr>
          <w:rFonts w:ascii="Times New Roman" w:hAnsi="Times New Roman"/>
          <w:sz w:val="20"/>
        </w:rPr>
        <w:tab/>
        <w:t xml:space="preserve">National Institutes of Child and Human Development, </w:t>
      </w:r>
      <w:r w:rsidR="008005B4" w:rsidRPr="00072A85">
        <w:rPr>
          <w:rFonts w:ascii="Times New Roman" w:hAnsi="Times New Roman"/>
          <w:sz w:val="20"/>
        </w:rPr>
        <w:t xml:space="preserve">NIH </w:t>
      </w:r>
      <w:r w:rsidR="0044571A" w:rsidRPr="00072A85">
        <w:rPr>
          <w:rFonts w:ascii="Times New Roman" w:hAnsi="Times New Roman"/>
          <w:sz w:val="20"/>
        </w:rPr>
        <w:t xml:space="preserve">R21 </w:t>
      </w:r>
    </w:p>
    <w:p w14:paraId="274E955F" w14:textId="77777777" w:rsidR="0044571A" w:rsidRPr="00072A85" w:rsidRDefault="0044571A" w:rsidP="0044571A">
      <w:pPr>
        <w:pStyle w:val="Heading2"/>
        <w:rPr>
          <w:sz w:val="20"/>
        </w:rPr>
      </w:pPr>
      <w:r w:rsidRPr="00072A85">
        <w:rPr>
          <w:sz w:val="20"/>
        </w:rPr>
        <w:tab/>
        <w:t xml:space="preserve">Post-Katrina impacts on the health and well-being of Vietnamese New Orleanians </w:t>
      </w:r>
    </w:p>
    <w:p w14:paraId="0CC53196" w14:textId="77777777" w:rsidR="00B63318" w:rsidRPr="00072A85" w:rsidRDefault="00B63318" w:rsidP="00B63318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 xml:space="preserve">: </w:t>
      </w:r>
      <w:r w:rsidR="00FA4B9D" w:rsidRPr="00072A85">
        <w:rPr>
          <w:rFonts w:ascii="Times New Roman" w:hAnsi="Times New Roman"/>
          <w:sz w:val="20"/>
        </w:rPr>
        <w:t>Principal Investigator</w:t>
      </w:r>
      <w:r w:rsidRPr="00072A85">
        <w:rPr>
          <w:rFonts w:ascii="Times New Roman" w:hAnsi="Times New Roman"/>
          <w:sz w:val="20"/>
        </w:rPr>
        <w:tab/>
      </w:r>
    </w:p>
    <w:p w14:paraId="040BF354" w14:textId="77777777" w:rsidR="00C6274F" w:rsidRPr="00072A85" w:rsidRDefault="00373142" w:rsidP="0037314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</w:p>
    <w:p w14:paraId="59829AF5" w14:textId="77777777" w:rsidR="00373142" w:rsidRPr="00072A85" w:rsidRDefault="00C6274F" w:rsidP="0037314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="00373142" w:rsidRPr="00072A85">
        <w:rPr>
          <w:rFonts w:ascii="Times New Roman" w:hAnsi="Times New Roman"/>
          <w:sz w:val="20"/>
        </w:rPr>
        <w:t>2008</w:t>
      </w:r>
      <w:r w:rsidR="00373142" w:rsidRPr="00072A85">
        <w:rPr>
          <w:rFonts w:ascii="Times New Roman" w:hAnsi="Times New Roman"/>
          <w:sz w:val="20"/>
        </w:rPr>
        <w:tab/>
        <w:t xml:space="preserve">U.S. Department of State, Fulbright Research Fellowship </w:t>
      </w:r>
    </w:p>
    <w:p w14:paraId="027F80C0" w14:textId="77777777" w:rsidR="00373142" w:rsidRPr="00072A85" w:rsidRDefault="00373142" w:rsidP="0037314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sz w:val="20"/>
        </w:rPr>
      </w:pPr>
      <w:r w:rsidRPr="00072A85">
        <w:rPr>
          <w:rFonts w:ascii="Times New Roman" w:hAnsi="Times New Roman"/>
          <w:i/>
          <w:sz w:val="20"/>
        </w:rPr>
        <w:tab/>
      </w:r>
      <w:r w:rsidRPr="00072A85">
        <w:rPr>
          <w:rFonts w:ascii="Times New Roman" w:hAnsi="Times New Roman"/>
          <w:i/>
          <w:sz w:val="20"/>
        </w:rPr>
        <w:tab/>
        <w:t>Migration and Health among Rural-to-Urban Migrants in Vietnam</w:t>
      </w:r>
    </w:p>
    <w:p w14:paraId="707AEDC2" w14:textId="77777777" w:rsidR="00B74415" w:rsidRPr="00072A85" w:rsidRDefault="00B74415" w:rsidP="00B74415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6" w:firstLine="606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 xml:space="preserve">: </w:t>
      </w:r>
      <w:r w:rsidR="00FA4B9D" w:rsidRPr="00072A85">
        <w:rPr>
          <w:rFonts w:ascii="Times New Roman" w:hAnsi="Times New Roman"/>
          <w:sz w:val="20"/>
        </w:rPr>
        <w:t>Principal Investigator</w:t>
      </w:r>
      <w:r w:rsidRPr="00072A85">
        <w:rPr>
          <w:rFonts w:ascii="Times New Roman" w:hAnsi="Times New Roman"/>
          <w:sz w:val="20"/>
        </w:rPr>
        <w:tab/>
      </w:r>
    </w:p>
    <w:p w14:paraId="37002B88" w14:textId="77777777" w:rsidR="00DE2058" w:rsidRPr="00072A85" w:rsidRDefault="00C6274F" w:rsidP="00CD5F28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</w:p>
    <w:p w14:paraId="1C92DB26" w14:textId="77777777" w:rsidR="00CD5F28" w:rsidRPr="00072A85" w:rsidRDefault="00965112" w:rsidP="001C504B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2004-11</w:t>
      </w:r>
      <w:r w:rsidR="00CD5F28" w:rsidRPr="00072A85">
        <w:rPr>
          <w:rFonts w:ascii="Times New Roman" w:hAnsi="Times New Roman"/>
          <w:sz w:val="20"/>
        </w:rPr>
        <w:tab/>
        <w:t xml:space="preserve">National Institutes of Child and Human Development, NIH R01 </w:t>
      </w:r>
    </w:p>
    <w:p w14:paraId="48EDF302" w14:textId="77777777" w:rsidR="00CD5F28" w:rsidRPr="00072A85" w:rsidRDefault="00CD5F28" w:rsidP="00CD5F28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sz w:val="20"/>
        </w:rPr>
      </w:pPr>
      <w:r w:rsidRPr="00072A85">
        <w:rPr>
          <w:rFonts w:ascii="Times New Roman" w:hAnsi="Times New Roman"/>
          <w:i/>
          <w:sz w:val="20"/>
        </w:rPr>
        <w:tab/>
      </w:r>
      <w:r w:rsidRPr="00072A85">
        <w:rPr>
          <w:rFonts w:ascii="Times New Roman" w:hAnsi="Times New Roman"/>
          <w:i/>
          <w:sz w:val="20"/>
        </w:rPr>
        <w:tab/>
        <w:t xml:space="preserve">Migration and Health among Rural-to-Urban Migrants in Thailand </w:t>
      </w:r>
    </w:p>
    <w:p w14:paraId="6B906206" w14:textId="77777777" w:rsidR="00B74415" w:rsidRPr="00072A85" w:rsidRDefault="00B74415" w:rsidP="00B74415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6" w:firstLine="606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 xml:space="preserve">: </w:t>
      </w:r>
      <w:r w:rsidR="00FA4B9D" w:rsidRPr="00072A85">
        <w:rPr>
          <w:rFonts w:ascii="Times New Roman" w:hAnsi="Times New Roman"/>
          <w:sz w:val="20"/>
        </w:rPr>
        <w:t xml:space="preserve">Principal Investigator </w:t>
      </w:r>
    </w:p>
    <w:p w14:paraId="1D0D7944" w14:textId="77777777" w:rsidR="00295017" w:rsidRPr="00072A85" w:rsidRDefault="00295017" w:rsidP="00B74415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6" w:firstLine="606"/>
        <w:rPr>
          <w:rFonts w:ascii="Times New Roman" w:hAnsi="Times New Roman"/>
          <w:sz w:val="20"/>
          <w:u w:val="single"/>
        </w:rPr>
      </w:pPr>
    </w:p>
    <w:p w14:paraId="28F1ED90" w14:textId="77777777" w:rsidR="008952BD" w:rsidRPr="00072A85" w:rsidRDefault="008952BD" w:rsidP="00B74415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6" w:firstLine="606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Associated additional awards</w:t>
      </w:r>
      <w:r w:rsidRPr="00072A85">
        <w:rPr>
          <w:rFonts w:ascii="Times New Roman" w:hAnsi="Times New Roman"/>
          <w:sz w:val="20"/>
        </w:rPr>
        <w:t>:</w:t>
      </w:r>
    </w:p>
    <w:p w14:paraId="64336834" w14:textId="77777777" w:rsidR="00B2380E" w:rsidRPr="00072A85" w:rsidRDefault="003874D0" w:rsidP="00B2380E">
      <w:pPr>
        <w:numPr>
          <w:ilvl w:val="0"/>
          <w:numId w:val="2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sz w:val="20"/>
        </w:rPr>
      </w:pPr>
      <w:r w:rsidRPr="00072A85">
        <w:rPr>
          <w:rFonts w:ascii="Times New Roman" w:hAnsi="Times New Roman"/>
          <w:i/>
          <w:sz w:val="20"/>
        </w:rPr>
        <w:t xml:space="preserve">Sexual Behavior and Drug Use </w:t>
      </w:r>
      <w:r w:rsidR="00295017" w:rsidRPr="00072A85">
        <w:rPr>
          <w:rFonts w:ascii="Times New Roman" w:hAnsi="Times New Roman"/>
          <w:i/>
          <w:sz w:val="20"/>
        </w:rPr>
        <w:t xml:space="preserve">Among Rural-to-Urban Migrants </w:t>
      </w:r>
      <w:r w:rsidRPr="00072A85">
        <w:rPr>
          <w:rFonts w:ascii="Times New Roman" w:hAnsi="Times New Roman"/>
          <w:i/>
          <w:sz w:val="20"/>
        </w:rPr>
        <w:t>(</w:t>
      </w:r>
      <w:r w:rsidR="00B2380E" w:rsidRPr="00072A85">
        <w:rPr>
          <w:rFonts w:ascii="Times New Roman" w:hAnsi="Times New Roman"/>
          <w:i/>
          <w:sz w:val="20"/>
        </w:rPr>
        <w:t>AIDS Supplement</w:t>
      </w:r>
      <w:r w:rsidRPr="00072A85">
        <w:rPr>
          <w:rFonts w:ascii="Times New Roman" w:hAnsi="Times New Roman"/>
          <w:i/>
          <w:sz w:val="20"/>
        </w:rPr>
        <w:t>)</w:t>
      </w:r>
      <w:r w:rsidR="00B2380E" w:rsidRPr="00072A85">
        <w:rPr>
          <w:rFonts w:ascii="Times New Roman" w:hAnsi="Times New Roman"/>
          <w:i/>
          <w:sz w:val="20"/>
        </w:rPr>
        <w:t xml:space="preserve"> </w:t>
      </w:r>
      <w:r w:rsidR="00B2380E" w:rsidRPr="00072A85">
        <w:rPr>
          <w:rFonts w:ascii="Times New Roman" w:hAnsi="Times New Roman"/>
          <w:sz w:val="20"/>
        </w:rPr>
        <w:t>2006-07</w:t>
      </w:r>
      <w:r w:rsidR="00B2380E" w:rsidRPr="00072A85">
        <w:rPr>
          <w:rFonts w:ascii="Times New Roman" w:hAnsi="Times New Roman"/>
          <w:i/>
          <w:sz w:val="20"/>
        </w:rPr>
        <w:t xml:space="preserve"> </w:t>
      </w:r>
    </w:p>
    <w:p w14:paraId="23318A41" w14:textId="77777777" w:rsidR="00295017" w:rsidRPr="00072A85" w:rsidRDefault="00295017" w:rsidP="00295017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3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>: Principal Investigator</w:t>
      </w:r>
    </w:p>
    <w:p w14:paraId="3E91A0A7" w14:textId="77777777" w:rsidR="00B2380E" w:rsidRPr="00072A85" w:rsidRDefault="008952BD" w:rsidP="00B2380E">
      <w:pPr>
        <w:numPr>
          <w:ilvl w:val="0"/>
          <w:numId w:val="20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sz w:val="20"/>
        </w:rPr>
      </w:pPr>
      <w:r w:rsidRPr="00072A85">
        <w:rPr>
          <w:rFonts w:ascii="Times New Roman" w:hAnsi="Times New Roman"/>
          <w:i/>
          <w:sz w:val="20"/>
        </w:rPr>
        <w:t>Infrastructure Rebuilding after Hurricane Katrina (</w:t>
      </w:r>
      <w:r w:rsidR="00B2380E" w:rsidRPr="00072A85">
        <w:rPr>
          <w:rFonts w:ascii="Times New Roman" w:hAnsi="Times New Roman"/>
          <w:i/>
          <w:sz w:val="20"/>
        </w:rPr>
        <w:t>Administrative Supplement</w:t>
      </w:r>
      <w:r w:rsidRPr="00072A85">
        <w:rPr>
          <w:rFonts w:ascii="Times New Roman" w:hAnsi="Times New Roman"/>
          <w:i/>
          <w:sz w:val="20"/>
        </w:rPr>
        <w:t>)</w:t>
      </w:r>
      <w:r w:rsidR="00B2380E" w:rsidRPr="00072A85">
        <w:rPr>
          <w:rFonts w:ascii="Times New Roman" w:hAnsi="Times New Roman"/>
          <w:i/>
          <w:sz w:val="20"/>
        </w:rPr>
        <w:t xml:space="preserve"> </w:t>
      </w:r>
      <w:r w:rsidR="00B2380E" w:rsidRPr="00072A85">
        <w:rPr>
          <w:rFonts w:ascii="Times New Roman" w:hAnsi="Times New Roman"/>
          <w:sz w:val="20"/>
        </w:rPr>
        <w:t>2007-08</w:t>
      </w:r>
      <w:r w:rsidR="00B2380E" w:rsidRPr="00072A85">
        <w:rPr>
          <w:rFonts w:ascii="Times New Roman" w:hAnsi="Times New Roman"/>
          <w:i/>
          <w:sz w:val="20"/>
        </w:rPr>
        <w:t xml:space="preserve"> </w:t>
      </w:r>
    </w:p>
    <w:p w14:paraId="73CCF39E" w14:textId="77777777" w:rsidR="000E1B92" w:rsidRPr="00072A85" w:rsidRDefault="000E1B92" w:rsidP="000E1B9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32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>: Principal Investigator</w:t>
      </w:r>
    </w:p>
    <w:p w14:paraId="18AAE325" w14:textId="77777777" w:rsidR="00C6274F" w:rsidRPr="00072A85" w:rsidRDefault="00C6274F" w:rsidP="0078566E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04"/>
        <w:rPr>
          <w:rFonts w:ascii="Times New Roman" w:hAnsi="Times New Roman"/>
          <w:sz w:val="20"/>
        </w:rPr>
      </w:pPr>
    </w:p>
    <w:p w14:paraId="6ED8C7E6" w14:textId="77777777" w:rsidR="007E72B2" w:rsidRPr="00072A85" w:rsidRDefault="008624E2" w:rsidP="008624E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="007E72B2" w:rsidRPr="00072A85">
        <w:rPr>
          <w:rFonts w:ascii="Times New Roman" w:hAnsi="Times New Roman"/>
          <w:sz w:val="20"/>
        </w:rPr>
        <w:t>2002-04</w:t>
      </w:r>
      <w:r w:rsidR="007E72B2" w:rsidRPr="00072A85">
        <w:rPr>
          <w:rFonts w:ascii="Times New Roman" w:hAnsi="Times New Roman"/>
          <w:sz w:val="20"/>
        </w:rPr>
        <w:tab/>
        <w:t xml:space="preserve">National Institutes of Child and Human Development, NIH R03 </w:t>
      </w:r>
    </w:p>
    <w:p w14:paraId="0D79AB02" w14:textId="77777777" w:rsidR="007E72B2" w:rsidRPr="00072A85" w:rsidRDefault="007E72B2" w:rsidP="007E72B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 w:hanging="918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i/>
          <w:sz w:val="20"/>
        </w:rPr>
        <w:tab/>
        <w:t>Migration and Health among Vietnamese Americans</w:t>
      </w:r>
      <w:r w:rsidRPr="00072A85">
        <w:rPr>
          <w:rFonts w:ascii="Times New Roman" w:hAnsi="Times New Roman"/>
          <w:sz w:val="20"/>
        </w:rPr>
        <w:t xml:space="preserve"> </w:t>
      </w:r>
    </w:p>
    <w:p w14:paraId="0FA2274C" w14:textId="77777777" w:rsidR="00B74415" w:rsidRPr="00072A85" w:rsidRDefault="00B74415" w:rsidP="00B74415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6" w:firstLine="606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 xml:space="preserve">: </w:t>
      </w:r>
      <w:r w:rsidR="00FA4B9D" w:rsidRPr="00072A85">
        <w:rPr>
          <w:rFonts w:ascii="Times New Roman" w:hAnsi="Times New Roman"/>
          <w:sz w:val="20"/>
        </w:rPr>
        <w:t xml:space="preserve">Principal Investigator </w:t>
      </w:r>
      <w:r w:rsidRPr="00072A85">
        <w:rPr>
          <w:rFonts w:ascii="Times New Roman" w:hAnsi="Times New Roman"/>
          <w:sz w:val="20"/>
        </w:rPr>
        <w:tab/>
      </w:r>
    </w:p>
    <w:p w14:paraId="5ACA5198" w14:textId="77777777" w:rsidR="00C6274F" w:rsidRPr="00072A85" w:rsidRDefault="0078566E" w:rsidP="00614E10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</w:p>
    <w:p w14:paraId="1EA91CE5" w14:textId="77777777" w:rsidR="007E72B2" w:rsidRPr="00072A85" w:rsidRDefault="00C6274F" w:rsidP="00614E10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ab/>
      </w:r>
      <w:r w:rsidR="00614E10" w:rsidRPr="00072A85">
        <w:rPr>
          <w:rFonts w:ascii="Times New Roman" w:hAnsi="Times New Roman"/>
          <w:sz w:val="20"/>
        </w:rPr>
        <w:t>2</w:t>
      </w:r>
      <w:r w:rsidR="007E72B2" w:rsidRPr="00072A85">
        <w:rPr>
          <w:rFonts w:ascii="Times New Roman" w:hAnsi="Times New Roman"/>
          <w:sz w:val="20"/>
        </w:rPr>
        <w:t>000-02</w:t>
      </w:r>
      <w:r w:rsidR="007E72B2" w:rsidRPr="00072A85">
        <w:rPr>
          <w:rFonts w:ascii="Times New Roman" w:hAnsi="Times New Roman"/>
          <w:sz w:val="20"/>
        </w:rPr>
        <w:tab/>
        <w:t xml:space="preserve">National Institutes of Aging, NIH RO1 </w:t>
      </w:r>
    </w:p>
    <w:p w14:paraId="58C64D83" w14:textId="77777777" w:rsidR="007E72B2" w:rsidRPr="00072A85" w:rsidRDefault="007E72B2" w:rsidP="007E72B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22"/>
        <w:rPr>
          <w:rFonts w:ascii="Times New Roman" w:hAnsi="Times New Roman"/>
          <w:i/>
          <w:sz w:val="20"/>
        </w:rPr>
      </w:pPr>
      <w:r w:rsidRPr="00072A85">
        <w:rPr>
          <w:rFonts w:ascii="Times New Roman" w:hAnsi="Times New Roman"/>
          <w:i/>
          <w:sz w:val="20"/>
        </w:rPr>
        <w:t>Socio-demographic impact of the AIDS epidemic on the elderly</w:t>
      </w:r>
    </w:p>
    <w:p w14:paraId="4A989001" w14:textId="77777777" w:rsidR="00B74415" w:rsidRPr="00072A85" w:rsidRDefault="00B74415" w:rsidP="00B74415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6" w:firstLine="606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="005B53B9" w:rsidRPr="00072A85">
        <w:rPr>
          <w:rFonts w:ascii="Times New Roman" w:hAnsi="Times New Roman"/>
          <w:sz w:val="20"/>
        </w:rPr>
        <w:t xml:space="preserve">: Principal Investigator </w:t>
      </w:r>
    </w:p>
    <w:p w14:paraId="59D9420A" w14:textId="77777777" w:rsidR="000E1B92" w:rsidRPr="00072A85" w:rsidRDefault="000E1B92" w:rsidP="008952BD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6" w:firstLine="606"/>
        <w:rPr>
          <w:rFonts w:ascii="Times New Roman" w:hAnsi="Times New Roman"/>
          <w:sz w:val="20"/>
          <w:u w:val="single"/>
        </w:rPr>
      </w:pPr>
    </w:p>
    <w:p w14:paraId="7EC76500" w14:textId="77777777" w:rsidR="008952BD" w:rsidRPr="00072A85" w:rsidRDefault="008952BD" w:rsidP="008952BD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16" w:firstLine="606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Associated additional awards</w:t>
      </w:r>
      <w:r w:rsidRPr="00072A85">
        <w:rPr>
          <w:rFonts w:ascii="Times New Roman" w:hAnsi="Times New Roman"/>
          <w:sz w:val="20"/>
        </w:rPr>
        <w:t>:</w:t>
      </w:r>
    </w:p>
    <w:p w14:paraId="427ABC5E" w14:textId="77777777" w:rsidR="00C6274F" w:rsidRPr="00072A85" w:rsidRDefault="008D75CB" w:rsidP="00926A7C">
      <w:pPr>
        <w:numPr>
          <w:ilvl w:val="0"/>
          <w:numId w:val="21"/>
        </w:num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04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i/>
          <w:sz w:val="20"/>
        </w:rPr>
        <w:t>Analysis of Health Provider Data (AIDS Supplement)</w:t>
      </w:r>
      <w:r w:rsidR="00B2380E" w:rsidRPr="00072A85">
        <w:rPr>
          <w:rFonts w:ascii="Times New Roman" w:hAnsi="Times New Roman"/>
          <w:i/>
          <w:sz w:val="20"/>
        </w:rPr>
        <w:t xml:space="preserve"> </w:t>
      </w:r>
      <w:r w:rsidR="00B2380E" w:rsidRPr="00072A85">
        <w:rPr>
          <w:rFonts w:ascii="Times New Roman" w:hAnsi="Times New Roman"/>
          <w:sz w:val="20"/>
        </w:rPr>
        <w:t>2001-02</w:t>
      </w:r>
      <w:r w:rsidR="00B2380E" w:rsidRPr="00072A85">
        <w:rPr>
          <w:rFonts w:ascii="Times New Roman" w:hAnsi="Times New Roman"/>
          <w:i/>
          <w:sz w:val="20"/>
        </w:rPr>
        <w:t xml:space="preserve"> </w:t>
      </w:r>
      <w:r w:rsidR="00B2380E" w:rsidRPr="00072A85">
        <w:rPr>
          <w:rFonts w:ascii="Times New Roman" w:hAnsi="Times New Roman"/>
          <w:sz w:val="20"/>
        </w:rPr>
        <w:t>(</w:t>
      </w:r>
      <w:r w:rsidR="00FA4B9D" w:rsidRPr="00072A85">
        <w:rPr>
          <w:rFonts w:ascii="Times New Roman" w:hAnsi="Times New Roman"/>
          <w:sz w:val="20"/>
        </w:rPr>
        <w:t>Principal Investigator</w:t>
      </w:r>
      <w:r w:rsidR="00B2380E" w:rsidRPr="00072A85">
        <w:rPr>
          <w:rFonts w:ascii="Times New Roman" w:hAnsi="Times New Roman"/>
          <w:sz w:val="20"/>
        </w:rPr>
        <w:t>)</w:t>
      </w:r>
      <w:r w:rsidR="004617F0" w:rsidRPr="00072A85">
        <w:rPr>
          <w:rFonts w:ascii="Times New Roman" w:hAnsi="Times New Roman"/>
          <w:sz w:val="20"/>
        </w:rPr>
        <w:t xml:space="preserve"> </w:t>
      </w:r>
    </w:p>
    <w:p w14:paraId="7999364A" w14:textId="77777777" w:rsidR="000E1B92" w:rsidRPr="00072A85" w:rsidRDefault="000E1B92" w:rsidP="000E1B92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32"/>
        <w:rPr>
          <w:rFonts w:ascii="Times New Roman" w:hAnsi="Times New Roman"/>
          <w:b/>
          <w:smallCaps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 xml:space="preserve">: Principal Investigator </w:t>
      </w:r>
      <w:r w:rsidRPr="00072A85">
        <w:rPr>
          <w:rFonts w:ascii="Times New Roman" w:hAnsi="Times New Roman"/>
          <w:sz w:val="20"/>
        </w:rPr>
        <w:tab/>
      </w:r>
    </w:p>
    <w:p w14:paraId="05C4B46A" w14:textId="77777777" w:rsidR="000E1B92" w:rsidRPr="00072A85" w:rsidRDefault="000E1B92" w:rsidP="0070726D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</w:p>
    <w:p w14:paraId="3FEDFFDF" w14:textId="55CA3406" w:rsidR="0070726D" w:rsidRPr="00072A85" w:rsidRDefault="00E01123" w:rsidP="0070726D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br w:type="page"/>
      </w:r>
      <w:r w:rsidR="005A6D67" w:rsidRPr="00072A85">
        <w:rPr>
          <w:rFonts w:ascii="Times New Roman" w:hAnsi="Times New Roman"/>
          <w:b/>
          <w:smallCaps/>
          <w:sz w:val="20"/>
        </w:rPr>
        <w:lastRenderedPageBreak/>
        <w:t>Doctoral Dissertations Supervis</w:t>
      </w:r>
      <w:r w:rsidR="0070726D" w:rsidRPr="00072A85">
        <w:rPr>
          <w:rFonts w:ascii="Times New Roman" w:hAnsi="Times New Roman"/>
          <w:b/>
          <w:smallCaps/>
          <w:sz w:val="20"/>
        </w:rPr>
        <w:t>ed</w:t>
      </w:r>
    </w:p>
    <w:p w14:paraId="287DF6FD" w14:textId="77777777" w:rsidR="0070726D" w:rsidRPr="00072A85" w:rsidRDefault="0070726D" w:rsidP="0070726D">
      <w:pPr>
        <w:tabs>
          <w:tab w:val="left" w:pos="-720"/>
          <w:tab w:val="left" w:pos="0"/>
          <w:tab w:val="left" w:pos="204"/>
          <w:tab w:val="left" w:pos="1122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</w:p>
    <w:p w14:paraId="5DA16CC6" w14:textId="77777777" w:rsidR="00FE48C8" w:rsidRPr="00FE48C8" w:rsidRDefault="00FE48C8" w:rsidP="00FE48C8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napToGrid/>
          <w:sz w:val="20"/>
          <w:u w:val="single"/>
        </w:rPr>
      </w:pPr>
      <w:r w:rsidRPr="00FE48C8">
        <w:rPr>
          <w:rFonts w:ascii="Times New Roman" w:hAnsi="Times New Roman"/>
          <w:sz w:val="20"/>
          <w:u w:val="single"/>
        </w:rPr>
        <w:t>Underway:</w:t>
      </w:r>
    </w:p>
    <w:p w14:paraId="14D6E357" w14:textId="77777777" w:rsidR="00FE48C8" w:rsidRPr="00FE48C8" w:rsidRDefault="00FE48C8" w:rsidP="00FE48C8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  <w:u w:val="single"/>
        </w:rPr>
      </w:pPr>
    </w:p>
    <w:p w14:paraId="12DC3A4E" w14:textId="77777777" w:rsidR="00FE48C8" w:rsidRPr="00FE48C8" w:rsidRDefault="00FE48C8" w:rsidP="00FE48C8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  <w:r w:rsidRPr="00FE48C8">
        <w:rPr>
          <w:rFonts w:ascii="Times New Roman" w:hAnsi="Times New Roman"/>
          <w:sz w:val="20"/>
        </w:rPr>
        <w:t xml:space="preserve">Ngoc Pham. (Underway). </w:t>
      </w:r>
      <w:r w:rsidRPr="00FE48C8">
        <w:rPr>
          <w:rFonts w:ascii="Times New Roman" w:hAnsi="Times New Roman"/>
          <w:i/>
          <w:sz w:val="20"/>
        </w:rPr>
        <w:t xml:space="preserve">Neither struggling nor bouncing back but rather bouncing forward: Who is most likely to thrive after Hurricane Katrina? </w:t>
      </w:r>
    </w:p>
    <w:p w14:paraId="3FD642EB" w14:textId="70FC4751" w:rsidR="00FE48C8" w:rsidRPr="00FE48C8" w:rsidRDefault="00FE48C8" w:rsidP="00FE48C8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rFonts w:ascii="Times New Roman" w:hAnsi="Times New Roman"/>
          <w:sz w:val="20"/>
          <w:u w:val="single"/>
        </w:rPr>
      </w:pPr>
      <w:r w:rsidRPr="00FE48C8">
        <w:rPr>
          <w:rFonts w:ascii="Times New Roman" w:hAnsi="Times New Roman"/>
          <w:sz w:val="20"/>
          <w:u w:val="single"/>
        </w:rPr>
        <w:t>Role</w:t>
      </w:r>
      <w:r w:rsidRPr="00FE48C8">
        <w:rPr>
          <w:rFonts w:ascii="Times New Roman" w:hAnsi="Times New Roman"/>
          <w:sz w:val="20"/>
        </w:rPr>
        <w:t>: Co-chair (with Dr. Mai Do)</w:t>
      </w:r>
      <w:r>
        <w:rPr>
          <w:rFonts w:ascii="Times New Roman" w:hAnsi="Times New Roman"/>
          <w:sz w:val="20"/>
        </w:rPr>
        <w:t xml:space="preserve"> </w:t>
      </w:r>
    </w:p>
    <w:p w14:paraId="2BD97336" w14:textId="77777777" w:rsidR="00FE48C8" w:rsidRPr="00FE48C8" w:rsidRDefault="00FE48C8" w:rsidP="002959A5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  <w:u w:val="single"/>
        </w:rPr>
      </w:pPr>
    </w:p>
    <w:p w14:paraId="03790DBF" w14:textId="19D2176D" w:rsidR="002959A5" w:rsidRPr="00FE48C8" w:rsidRDefault="002959A5" w:rsidP="002959A5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</w:rPr>
      </w:pPr>
      <w:r w:rsidRPr="00FE48C8">
        <w:rPr>
          <w:rFonts w:ascii="Times New Roman" w:hAnsi="Times New Roman"/>
          <w:sz w:val="20"/>
          <w:u w:val="single"/>
        </w:rPr>
        <w:t>Completed</w:t>
      </w:r>
      <w:r w:rsidRPr="00FE48C8">
        <w:rPr>
          <w:rFonts w:ascii="Times New Roman" w:hAnsi="Times New Roman"/>
          <w:sz w:val="20"/>
        </w:rPr>
        <w:t xml:space="preserve">: </w:t>
      </w:r>
    </w:p>
    <w:p w14:paraId="561116F3" w14:textId="77777777" w:rsidR="002959A5" w:rsidRPr="00FE48C8" w:rsidRDefault="002959A5" w:rsidP="002959A5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</w:p>
    <w:p w14:paraId="68AA5BD1" w14:textId="77777777" w:rsidR="00707ACF" w:rsidRPr="00FE48C8" w:rsidRDefault="00707ACF" w:rsidP="00707AC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  <w:r w:rsidRPr="00FE48C8">
        <w:rPr>
          <w:rFonts w:ascii="Times New Roman" w:hAnsi="Times New Roman"/>
          <w:sz w:val="20"/>
        </w:rPr>
        <w:t xml:space="preserve">Aiko Kaji, Ph.D. 2017 (passed with honors). </w:t>
      </w:r>
      <w:r w:rsidRPr="00FE48C8">
        <w:rPr>
          <w:rFonts w:ascii="Times New Roman" w:hAnsi="Times New Roman"/>
          <w:i/>
          <w:sz w:val="20"/>
        </w:rPr>
        <w:t xml:space="preserve">Trajectories of post-disaster recovery in health and health care for a major immigrant enclave: </w:t>
      </w:r>
      <w:proofErr w:type="gramStart"/>
      <w:r w:rsidRPr="00FE48C8">
        <w:rPr>
          <w:rFonts w:ascii="Times New Roman" w:hAnsi="Times New Roman"/>
          <w:i/>
          <w:sz w:val="20"/>
        </w:rPr>
        <w:t>Vietnamese-Americans</w:t>
      </w:r>
      <w:proofErr w:type="gramEnd"/>
      <w:r w:rsidRPr="00FE48C8">
        <w:rPr>
          <w:rFonts w:ascii="Times New Roman" w:hAnsi="Times New Roman"/>
          <w:i/>
          <w:sz w:val="20"/>
        </w:rPr>
        <w:t xml:space="preserve"> in post-Katrina New Orleans </w:t>
      </w:r>
    </w:p>
    <w:p w14:paraId="6A913E36" w14:textId="77777777" w:rsidR="00707ACF" w:rsidRPr="00FE48C8" w:rsidRDefault="00707ACF" w:rsidP="00707AC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FE48C8">
        <w:rPr>
          <w:rFonts w:ascii="Times New Roman" w:hAnsi="Times New Roman"/>
          <w:sz w:val="20"/>
          <w:u w:val="single"/>
        </w:rPr>
        <w:t>Role</w:t>
      </w:r>
      <w:r w:rsidRPr="00FE48C8">
        <w:rPr>
          <w:rFonts w:ascii="Times New Roman" w:hAnsi="Times New Roman"/>
          <w:sz w:val="20"/>
        </w:rPr>
        <w:t>: Chair</w:t>
      </w:r>
      <w:r w:rsidRPr="00FE48C8">
        <w:rPr>
          <w:rFonts w:ascii="Times New Roman" w:hAnsi="Times New Roman"/>
          <w:sz w:val="20"/>
        </w:rPr>
        <w:tab/>
      </w:r>
    </w:p>
    <w:p w14:paraId="610C7CED" w14:textId="0039DE67" w:rsidR="00707ACF" w:rsidRPr="00FE48C8" w:rsidRDefault="00707ACF" w:rsidP="00707AC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FE48C8">
        <w:rPr>
          <w:rFonts w:ascii="Times New Roman" w:hAnsi="Times New Roman"/>
          <w:sz w:val="20"/>
          <w:u w:val="single"/>
        </w:rPr>
        <w:t>Current position</w:t>
      </w:r>
      <w:r w:rsidRPr="00FE48C8">
        <w:rPr>
          <w:rFonts w:ascii="Times New Roman" w:hAnsi="Times New Roman"/>
          <w:sz w:val="20"/>
        </w:rPr>
        <w:t xml:space="preserve"> (January 2018): Program Officer, International Organization for Migration, United Nations</w:t>
      </w:r>
      <w:r w:rsidR="007E2915" w:rsidRPr="00FE48C8">
        <w:rPr>
          <w:rFonts w:ascii="Times New Roman" w:hAnsi="Times New Roman"/>
          <w:sz w:val="20"/>
        </w:rPr>
        <w:t xml:space="preserve">, </w:t>
      </w:r>
      <w:r w:rsidR="00837EF5" w:rsidRPr="00FE48C8">
        <w:rPr>
          <w:rFonts w:ascii="Times New Roman" w:hAnsi="Times New Roman"/>
          <w:sz w:val="20"/>
        </w:rPr>
        <w:t>Vietnam</w:t>
      </w:r>
    </w:p>
    <w:p w14:paraId="37216BBC" w14:textId="77777777" w:rsidR="00707ACF" w:rsidRPr="00072A85" w:rsidRDefault="00707ACF" w:rsidP="002959A5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</w:p>
    <w:p w14:paraId="182EEAC2" w14:textId="77777777" w:rsidR="00927E03" w:rsidRPr="00072A85" w:rsidRDefault="00927E03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bCs/>
          <w:sz w:val="20"/>
        </w:rPr>
      </w:pPr>
      <w:r w:rsidRPr="00072A85">
        <w:rPr>
          <w:rFonts w:ascii="Times New Roman" w:hAnsi="Times New Roman"/>
          <w:sz w:val="20"/>
        </w:rPr>
        <w:t xml:space="preserve">Mengxi Zhang, Ph.D. 2017 (passed with honors). </w:t>
      </w:r>
      <w:r w:rsidRPr="00072A85">
        <w:rPr>
          <w:rFonts w:ascii="Times New Roman" w:hAnsi="Times New Roman"/>
          <w:bCs/>
          <w:i/>
          <w:sz w:val="20"/>
        </w:rPr>
        <w:t>Past Is Prologue (at least somewhat): How Do Pre-Migration Perceptions and Characteristics Influence Post- Migration Health Outcomes and Health-Related Behaviors among Rural- to- Urban Migrants in Thailand</w:t>
      </w:r>
      <w:r w:rsidRPr="00072A85">
        <w:rPr>
          <w:rFonts w:ascii="Times New Roman" w:hAnsi="Times New Roman"/>
          <w:bCs/>
          <w:sz w:val="20"/>
        </w:rPr>
        <w:t xml:space="preserve"> (</w:t>
      </w:r>
      <w:r w:rsidRPr="00072A85">
        <w:rPr>
          <w:rFonts w:ascii="Times New Roman" w:hAnsi="Times New Roman"/>
          <w:sz w:val="20"/>
        </w:rPr>
        <w:t>Best dissertation award, Tulane School of Public Health and Tropical Medicine, 20</w:t>
      </w:r>
      <w:r w:rsidR="007D5DEA" w:rsidRPr="00072A85">
        <w:rPr>
          <w:rFonts w:ascii="Times New Roman" w:hAnsi="Times New Roman"/>
          <w:sz w:val="20"/>
        </w:rPr>
        <w:t>18</w:t>
      </w:r>
      <w:r w:rsidRPr="00072A85">
        <w:rPr>
          <w:rFonts w:ascii="Times New Roman" w:hAnsi="Times New Roman"/>
          <w:sz w:val="20"/>
        </w:rPr>
        <w:t>)</w:t>
      </w:r>
    </w:p>
    <w:p w14:paraId="5AF0D7B0" w14:textId="77777777" w:rsidR="00927E03" w:rsidRPr="00072A85" w:rsidRDefault="00927E03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 xml:space="preserve">: co-Chair (with Philip Anglewicz) </w:t>
      </w:r>
    </w:p>
    <w:p w14:paraId="648F5227" w14:textId="77777777" w:rsidR="00927E03" w:rsidRPr="00072A85" w:rsidRDefault="00927E03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Current position</w:t>
      </w:r>
      <w:r w:rsidRPr="00072A85">
        <w:rPr>
          <w:rFonts w:ascii="Times New Roman" w:hAnsi="Times New Roman"/>
          <w:sz w:val="20"/>
        </w:rPr>
        <w:t xml:space="preserve"> (August 2018: Assistant Professor of Health Science, Department of Nutrition and Health Science, Ball State University</w:t>
      </w:r>
      <w:r w:rsidR="007E2915" w:rsidRPr="00072A85">
        <w:rPr>
          <w:rFonts w:ascii="Times New Roman" w:hAnsi="Times New Roman"/>
          <w:sz w:val="20"/>
        </w:rPr>
        <w:t>, Muncie, IN</w:t>
      </w:r>
    </w:p>
    <w:p w14:paraId="694F8C7D" w14:textId="77777777" w:rsidR="002959A5" w:rsidRPr="00072A85" w:rsidRDefault="002959A5" w:rsidP="00F134D2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</w:p>
    <w:p w14:paraId="2BCD8DF3" w14:textId="77777777" w:rsidR="009C5888" w:rsidRPr="00072A85" w:rsidRDefault="009C5888" w:rsidP="00F134D2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Elizabeth Nauman, Ph.D. 2012. </w:t>
      </w:r>
      <w:r w:rsidRPr="00072A85">
        <w:rPr>
          <w:rFonts w:ascii="Times New Roman" w:hAnsi="Times New Roman"/>
          <w:bCs/>
          <w:i/>
          <w:iCs/>
          <w:sz w:val="20"/>
        </w:rPr>
        <w:t>Health Impacts of Rural-to-Urban Migration among Young Adults in Thailand</w:t>
      </w:r>
      <w:r w:rsidRPr="00072A85">
        <w:rPr>
          <w:rFonts w:ascii="Times New Roman" w:hAnsi="Times New Roman"/>
          <w:sz w:val="20"/>
        </w:rPr>
        <w:t xml:space="preserve"> </w:t>
      </w:r>
    </w:p>
    <w:p w14:paraId="07CB6465" w14:textId="77777777" w:rsidR="00AA318F" w:rsidRPr="00072A85" w:rsidRDefault="00AA318F" w:rsidP="00AA318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>: Chair</w:t>
      </w:r>
      <w:r w:rsidRPr="00072A85">
        <w:rPr>
          <w:rFonts w:ascii="Times New Roman" w:hAnsi="Times New Roman"/>
          <w:sz w:val="20"/>
        </w:rPr>
        <w:tab/>
      </w:r>
    </w:p>
    <w:p w14:paraId="20D72440" w14:textId="77777777" w:rsidR="00F35FAF" w:rsidRPr="00072A85" w:rsidRDefault="00F35FAF" w:rsidP="00AA318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Current position</w:t>
      </w:r>
      <w:r w:rsidRPr="00072A85">
        <w:rPr>
          <w:rFonts w:ascii="Times New Roman" w:hAnsi="Times New Roman"/>
          <w:sz w:val="20"/>
        </w:rPr>
        <w:t xml:space="preserve">: </w:t>
      </w:r>
      <w:r w:rsidRPr="00072A85">
        <w:rPr>
          <w:rFonts w:ascii="Times New Roman" w:hAnsi="Times New Roman"/>
          <w:color w:val="000000"/>
          <w:sz w:val="20"/>
        </w:rPr>
        <w:t>Associate Director, Health Services Research; and Research Director, Research Action for Health Network; Louisiana Public Health Institute</w:t>
      </w:r>
      <w:r w:rsidR="007E2915" w:rsidRPr="00072A85">
        <w:rPr>
          <w:rFonts w:ascii="Times New Roman" w:hAnsi="Times New Roman"/>
          <w:color w:val="000000"/>
          <w:sz w:val="20"/>
        </w:rPr>
        <w:t xml:space="preserve">, New Orleans, LA </w:t>
      </w:r>
      <w:r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1A4BCA8B" w14:textId="77777777" w:rsidR="00C0070E" w:rsidRDefault="00C0070E" w:rsidP="00C0070E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</w:p>
    <w:p w14:paraId="3E40BA46" w14:textId="5939D275" w:rsidR="0070726D" w:rsidRPr="00072A85" w:rsidRDefault="0070726D" w:rsidP="00C0070E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04" w:hanging="202"/>
        <w:rPr>
          <w:rFonts w:ascii="Times New Roman" w:hAnsi="Times New Roman"/>
          <w:bCs/>
          <w:i/>
          <w:sz w:val="20"/>
        </w:rPr>
      </w:pPr>
      <w:r w:rsidRPr="00072A85">
        <w:rPr>
          <w:rFonts w:ascii="Times New Roman" w:hAnsi="Times New Roman"/>
          <w:sz w:val="20"/>
        </w:rPr>
        <w:t xml:space="preserve">Dinh Tran, Ph.D. 2010. </w:t>
      </w:r>
      <w:r w:rsidRPr="00072A85">
        <w:rPr>
          <w:rFonts w:ascii="Times New Roman" w:hAnsi="Times New Roman"/>
          <w:i/>
          <w:sz w:val="20"/>
        </w:rPr>
        <w:t>Long-Term Impacts of International Migration on Smoking among Vietnamese Males: A Natural Experiment Approach</w:t>
      </w:r>
    </w:p>
    <w:p w14:paraId="5436E692" w14:textId="77777777" w:rsidR="00AA318F" w:rsidRPr="00072A85" w:rsidRDefault="00AA318F" w:rsidP="00AA318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>: Chair</w:t>
      </w:r>
      <w:r w:rsidRPr="00072A85">
        <w:rPr>
          <w:rFonts w:ascii="Times New Roman" w:hAnsi="Times New Roman"/>
          <w:sz w:val="20"/>
        </w:rPr>
        <w:tab/>
      </w:r>
    </w:p>
    <w:p w14:paraId="59385265" w14:textId="77777777" w:rsidR="00DA2215" w:rsidRPr="00072A85" w:rsidRDefault="00525939" w:rsidP="00DA2215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sz w:val="20"/>
          <w:u w:val="single"/>
        </w:rPr>
        <w:t>Current position</w:t>
      </w:r>
      <w:r w:rsidRPr="00072A85">
        <w:rPr>
          <w:rFonts w:ascii="Times New Roman" w:hAnsi="Times New Roman"/>
          <w:sz w:val="20"/>
        </w:rPr>
        <w:t xml:space="preserve">: </w:t>
      </w:r>
      <w:r w:rsidR="00352E5A" w:rsidRPr="00072A85">
        <w:rPr>
          <w:rFonts w:ascii="Times New Roman" w:hAnsi="Times New Roman"/>
          <w:color w:val="000000"/>
          <w:sz w:val="20"/>
        </w:rPr>
        <w:t>Senior Research Analyst</w:t>
      </w:r>
      <w:r w:rsidRPr="00072A85">
        <w:rPr>
          <w:rFonts w:ascii="Times New Roman" w:hAnsi="Times New Roman"/>
          <w:color w:val="000000"/>
          <w:sz w:val="20"/>
        </w:rPr>
        <w:t xml:space="preserve">, </w:t>
      </w:r>
      <w:r w:rsidR="00352E5A" w:rsidRPr="00072A85">
        <w:rPr>
          <w:rFonts w:ascii="Times New Roman" w:hAnsi="Times New Roman"/>
          <w:color w:val="000000"/>
          <w:sz w:val="20"/>
        </w:rPr>
        <w:t>Texas State Health Service</w:t>
      </w:r>
      <w:r w:rsidR="007E2915" w:rsidRPr="00072A85">
        <w:rPr>
          <w:rFonts w:ascii="Times New Roman" w:hAnsi="Times New Roman"/>
          <w:color w:val="000000"/>
          <w:sz w:val="20"/>
        </w:rPr>
        <w:t xml:space="preserve">, Houston, TX </w:t>
      </w:r>
    </w:p>
    <w:p w14:paraId="60BDC0FC" w14:textId="77777777" w:rsidR="00DA2215" w:rsidRPr="00072A85" w:rsidRDefault="00DA2215" w:rsidP="00DA2215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</w:p>
    <w:p w14:paraId="6AA16AA5" w14:textId="77777777" w:rsidR="0070726D" w:rsidRPr="00072A85" w:rsidRDefault="0070726D" w:rsidP="00DA2215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Lung Vu, Ph.D. </w:t>
      </w:r>
      <w:r w:rsidR="00321CBB" w:rsidRPr="00072A85">
        <w:rPr>
          <w:rFonts w:ascii="Times New Roman" w:hAnsi="Times New Roman"/>
          <w:sz w:val="20"/>
        </w:rPr>
        <w:t xml:space="preserve"> </w:t>
      </w:r>
      <w:r w:rsidRPr="00072A85">
        <w:rPr>
          <w:rFonts w:ascii="Times New Roman" w:hAnsi="Times New Roman"/>
          <w:sz w:val="20"/>
        </w:rPr>
        <w:t xml:space="preserve">2009. </w:t>
      </w:r>
      <w:r w:rsidRPr="00072A85">
        <w:rPr>
          <w:rFonts w:ascii="Times New Roman" w:hAnsi="Times New Roman"/>
          <w:i/>
          <w:sz w:val="20"/>
        </w:rPr>
        <w:t xml:space="preserve">Impacts of Hurricane Katrina on the Health of Vietnamese New Orleanians: A Longitudinal Study </w:t>
      </w:r>
    </w:p>
    <w:p w14:paraId="4D8539BF" w14:textId="77777777" w:rsidR="00AA318F" w:rsidRPr="00072A85" w:rsidRDefault="00AA318F" w:rsidP="00AA318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>: Chair</w:t>
      </w:r>
      <w:r w:rsidRPr="00072A85">
        <w:rPr>
          <w:rFonts w:ascii="Times New Roman" w:hAnsi="Times New Roman"/>
          <w:sz w:val="20"/>
        </w:rPr>
        <w:tab/>
      </w:r>
      <w:r w:rsidR="003812E4" w:rsidRPr="00072A85">
        <w:rPr>
          <w:rFonts w:ascii="Times New Roman" w:hAnsi="Times New Roman"/>
          <w:sz w:val="20"/>
        </w:rPr>
        <w:t xml:space="preserve"> </w:t>
      </w:r>
    </w:p>
    <w:p w14:paraId="0B052D41" w14:textId="09BFDFEA" w:rsidR="003812E4" w:rsidRPr="00072A85" w:rsidRDefault="003812E4" w:rsidP="00AA318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Current position</w:t>
      </w:r>
      <w:r w:rsidRPr="00072A85">
        <w:rPr>
          <w:rFonts w:ascii="Times New Roman" w:hAnsi="Times New Roman"/>
          <w:sz w:val="20"/>
        </w:rPr>
        <w:t xml:space="preserve">: </w:t>
      </w:r>
      <w:r w:rsidRPr="00072A85">
        <w:rPr>
          <w:rFonts w:ascii="Times New Roman" w:hAnsi="Times New Roman"/>
          <w:color w:val="000000"/>
          <w:sz w:val="20"/>
        </w:rPr>
        <w:t xml:space="preserve">Associate, The </w:t>
      </w:r>
      <w:r w:rsidR="00842F7F">
        <w:rPr>
          <w:rFonts w:ascii="Times New Roman" w:hAnsi="Times New Roman"/>
          <w:color w:val="000000"/>
          <w:sz w:val="20"/>
        </w:rPr>
        <w:t>World Bank</w:t>
      </w:r>
      <w:r w:rsidR="007E2915" w:rsidRPr="00072A85">
        <w:rPr>
          <w:rFonts w:ascii="Times New Roman" w:hAnsi="Times New Roman"/>
          <w:color w:val="000000"/>
          <w:sz w:val="20"/>
        </w:rPr>
        <w:t xml:space="preserve">, </w:t>
      </w:r>
      <w:r w:rsidR="00842F7F">
        <w:rPr>
          <w:rFonts w:ascii="Times New Roman" w:hAnsi="Times New Roman"/>
          <w:color w:val="000000"/>
          <w:sz w:val="20"/>
        </w:rPr>
        <w:t xml:space="preserve">Washington, D.C. </w:t>
      </w:r>
    </w:p>
    <w:p w14:paraId="60A5DA6C" w14:textId="77777777" w:rsidR="00C6274F" w:rsidRPr="00072A85" w:rsidRDefault="00C6274F" w:rsidP="00F134D2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</w:p>
    <w:p w14:paraId="55B949D5" w14:textId="77777777" w:rsidR="0070726D" w:rsidRPr="00072A85" w:rsidRDefault="0070726D" w:rsidP="004E436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Hongyun Fu, Ph.D. 2008. </w:t>
      </w:r>
      <w:r w:rsidRPr="00072A85">
        <w:rPr>
          <w:rFonts w:ascii="Times New Roman" w:hAnsi="Times New Roman"/>
          <w:i/>
          <w:sz w:val="20"/>
        </w:rPr>
        <w:t xml:space="preserve">Mental Health Consequences of International Migration for Vietnamese Americans </w:t>
      </w:r>
    </w:p>
    <w:p w14:paraId="40526019" w14:textId="77777777" w:rsidR="00613EC8" w:rsidRPr="00072A85" w:rsidRDefault="00AA318F" w:rsidP="00613EC8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>: Chair</w:t>
      </w:r>
      <w:r w:rsidRPr="00072A85">
        <w:rPr>
          <w:rFonts w:ascii="Times New Roman" w:hAnsi="Times New Roman"/>
          <w:sz w:val="20"/>
        </w:rPr>
        <w:tab/>
      </w:r>
    </w:p>
    <w:p w14:paraId="333D7241" w14:textId="6DAC7E92" w:rsidR="00613EC8" w:rsidRPr="00072A85" w:rsidRDefault="00613EC8" w:rsidP="00613EC8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Current position</w:t>
      </w:r>
      <w:r w:rsidRPr="00072A85">
        <w:rPr>
          <w:rFonts w:ascii="Times New Roman" w:hAnsi="Times New Roman"/>
          <w:sz w:val="20"/>
        </w:rPr>
        <w:t xml:space="preserve">: </w:t>
      </w:r>
      <w:r w:rsidR="00776AC9">
        <w:rPr>
          <w:rFonts w:ascii="Times New Roman" w:hAnsi="Times New Roman"/>
          <w:color w:val="000000"/>
          <w:sz w:val="20"/>
        </w:rPr>
        <w:t xml:space="preserve">Associate </w:t>
      </w:r>
      <w:r w:rsidRPr="00072A85">
        <w:rPr>
          <w:rFonts w:ascii="Times New Roman" w:hAnsi="Times New Roman"/>
          <w:color w:val="000000"/>
          <w:sz w:val="20"/>
        </w:rPr>
        <w:t>Professor, Division of Community Health &amp; Research, Department of Pediatrics, Eastern Virginia Medical School</w:t>
      </w:r>
      <w:r w:rsidR="007E2915" w:rsidRPr="00072A85">
        <w:rPr>
          <w:rFonts w:ascii="Times New Roman" w:hAnsi="Times New Roman"/>
          <w:color w:val="000000"/>
          <w:sz w:val="20"/>
        </w:rPr>
        <w:t>, Norfolk, VA</w:t>
      </w:r>
    </w:p>
    <w:p w14:paraId="5754F2EA" w14:textId="77777777" w:rsidR="00C6274F" w:rsidRPr="00072A85" w:rsidRDefault="00C6274F" w:rsidP="00F134D2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4" w:hanging="450"/>
        <w:rPr>
          <w:rFonts w:ascii="Times New Roman" w:hAnsi="Times New Roman"/>
          <w:sz w:val="20"/>
        </w:rPr>
      </w:pPr>
    </w:p>
    <w:p w14:paraId="70F7E9E6" w14:textId="77777777" w:rsidR="0070726D" w:rsidRPr="00072A85" w:rsidRDefault="0070726D" w:rsidP="00DE2058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Fumihiko Yokota, Ph.D. 2007.  </w:t>
      </w:r>
      <w:r w:rsidRPr="00072A85">
        <w:rPr>
          <w:rFonts w:ascii="Times New Roman" w:hAnsi="Times New Roman"/>
          <w:bCs/>
          <w:i/>
          <w:sz w:val="20"/>
        </w:rPr>
        <w:t xml:space="preserve">Dimensions of Vulnerability to HIV Infection and Stigma among Three Sub-Groups in Thailand </w:t>
      </w:r>
    </w:p>
    <w:p w14:paraId="71D51629" w14:textId="77777777" w:rsidR="00AA318F" w:rsidRPr="00072A85" w:rsidRDefault="00AA318F" w:rsidP="00AA318F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>: Chair</w:t>
      </w:r>
      <w:r w:rsidRPr="00072A85">
        <w:rPr>
          <w:rFonts w:ascii="Times New Roman" w:hAnsi="Times New Roman"/>
          <w:sz w:val="20"/>
        </w:rPr>
        <w:tab/>
      </w:r>
    </w:p>
    <w:p w14:paraId="16C01B9B" w14:textId="77777777" w:rsidR="00CB7027" w:rsidRPr="00072A85" w:rsidRDefault="006B29DB" w:rsidP="00CB7027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sz w:val="20"/>
          <w:u w:val="single"/>
        </w:rPr>
        <w:t>Current position</w:t>
      </w:r>
      <w:r w:rsidRPr="00072A85">
        <w:rPr>
          <w:rFonts w:ascii="Times New Roman" w:hAnsi="Times New Roman"/>
          <w:sz w:val="20"/>
        </w:rPr>
        <w:t xml:space="preserve">: </w:t>
      </w:r>
      <w:r w:rsidRPr="00072A85">
        <w:rPr>
          <w:rFonts w:ascii="Times New Roman" w:hAnsi="Times New Roman"/>
          <w:color w:val="000000"/>
          <w:sz w:val="20"/>
        </w:rPr>
        <w:t>Lecturer, Kyushu University, Institute of Decision Science for Sustainable Society</w:t>
      </w:r>
      <w:r w:rsidR="007E2915" w:rsidRPr="00072A85">
        <w:rPr>
          <w:rFonts w:ascii="Times New Roman" w:hAnsi="Times New Roman"/>
          <w:color w:val="000000"/>
          <w:sz w:val="20"/>
        </w:rPr>
        <w:t>, Fukuoka, Japan</w:t>
      </w:r>
    </w:p>
    <w:p w14:paraId="62EFD4C2" w14:textId="77777777" w:rsidR="00CB7027" w:rsidRPr="00072A85" w:rsidRDefault="00CB7027" w:rsidP="00CB7027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</w:p>
    <w:p w14:paraId="25C2134F" w14:textId="77777777" w:rsidR="00927E03" w:rsidRPr="00072A85" w:rsidRDefault="00927E03" w:rsidP="00DE2058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4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 xml:space="preserve">Lisa Johnston, Ph.D. 2005. </w:t>
      </w:r>
      <w:r w:rsidRPr="00072A85">
        <w:rPr>
          <w:rFonts w:ascii="Times New Roman" w:hAnsi="Times New Roman"/>
          <w:i/>
          <w:sz w:val="20"/>
        </w:rPr>
        <w:t>Behavioral Surveillance Using Respondent Driven Sampling Among Commercial Sex Workers in Ho Chi Minh City, Vietnam</w:t>
      </w:r>
      <w:r w:rsidRPr="00072A85">
        <w:rPr>
          <w:rFonts w:ascii="Times New Roman" w:hAnsi="Times New Roman"/>
          <w:sz w:val="20"/>
        </w:rPr>
        <w:t xml:space="preserve"> (Best dissertation award, Tulane School of Public Health and Tropical Medicine, 2005) </w:t>
      </w:r>
    </w:p>
    <w:p w14:paraId="216B88B4" w14:textId="77777777" w:rsidR="00927E03" w:rsidRPr="00072A85" w:rsidRDefault="00927E03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Role</w:t>
      </w:r>
      <w:r w:rsidRPr="00072A85">
        <w:rPr>
          <w:rFonts w:ascii="Times New Roman" w:hAnsi="Times New Roman"/>
          <w:sz w:val="20"/>
        </w:rPr>
        <w:t>: Chair</w:t>
      </w:r>
      <w:r w:rsidRPr="00072A85">
        <w:rPr>
          <w:rFonts w:ascii="Times New Roman" w:hAnsi="Times New Roman"/>
          <w:sz w:val="20"/>
        </w:rPr>
        <w:tab/>
      </w:r>
    </w:p>
    <w:p w14:paraId="3568346A" w14:textId="77777777" w:rsidR="00927E03" w:rsidRPr="00072A85" w:rsidRDefault="00927E03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04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Current position</w:t>
      </w:r>
      <w:r w:rsidRPr="00072A85">
        <w:rPr>
          <w:rFonts w:ascii="Times New Roman" w:hAnsi="Times New Roman"/>
          <w:sz w:val="20"/>
        </w:rPr>
        <w:t xml:space="preserve">: </w:t>
      </w:r>
      <w:r w:rsidRPr="00072A85">
        <w:rPr>
          <w:rFonts w:ascii="Times New Roman" w:hAnsi="Times New Roman"/>
          <w:color w:val="000000"/>
          <w:sz w:val="20"/>
        </w:rPr>
        <w:t>Independent Consultant (Public Health/Epidemiology)</w:t>
      </w:r>
      <w:r w:rsidR="007E2915" w:rsidRPr="00072A85">
        <w:rPr>
          <w:rFonts w:ascii="Times New Roman" w:hAnsi="Times New Roman"/>
          <w:color w:val="000000"/>
          <w:sz w:val="20"/>
        </w:rPr>
        <w:t>, Valencia, Spain</w:t>
      </w:r>
      <w:r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79AF83DF" w14:textId="77777777" w:rsidR="007E2915" w:rsidRPr="00072A85" w:rsidRDefault="007E2915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</w:p>
    <w:p w14:paraId="5D62F925" w14:textId="77777777" w:rsidR="007E2915" w:rsidRPr="00072A85" w:rsidRDefault="007E2915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</w:p>
    <w:p w14:paraId="38FCF974" w14:textId="115B5C91" w:rsidR="004D212E" w:rsidRPr="009B1BC8" w:rsidRDefault="00E158D6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0"/>
        </w:rPr>
      </w:pPr>
      <w:r w:rsidRPr="009B1BC8">
        <w:rPr>
          <w:rFonts w:ascii="Times New Roman" w:hAnsi="Times New Roman"/>
          <w:b/>
          <w:smallCaps/>
          <w:sz w:val="20"/>
        </w:rPr>
        <w:t xml:space="preserve">Selected </w:t>
      </w:r>
      <w:r w:rsidR="00A973C9" w:rsidRPr="009B1BC8">
        <w:rPr>
          <w:rFonts w:ascii="Times New Roman" w:hAnsi="Times New Roman"/>
          <w:b/>
          <w:smallCaps/>
          <w:sz w:val="20"/>
        </w:rPr>
        <w:t>Publications</w:t>
      </w:r>
      <w:r w:rsidR="00A973C9" w:rsidRPr="009B1BC8">
        <w:rPr>
          <w:rFonts w:ascii="Times New Roman" w:hAnsi="Times New Roman"/>
          <w:b/>
          <w:sz w:val="20"/>
        </w:rPr>
        <w:t xml:space="preserve"> </w:t>
      </w:r>
    </w:p>
    <w:p w14:paraId="78FAE71C" w14:textId="7CD400B9" w:rsidR="009B1BC8" w:rsidRPr="009B1BC8" w:rsidRDefault="009B1BC8" w:rsidP="00927E03">
      <w:pPr>
        <w:tabs>
          <w:tab w:val="left" w:pos="-720"/>
          <w:tab w:val="left" w:pos="0"/>
          <w:tab w:val="left" w:pos="204"/>
          <w:tab w:val="left" w:pos="1224"/>
          <w:tab w:val="left" w:pos="1326"/>
          <w:tab w:val="left" w:pos="1632"/>
          <w:tab w:val="left" w:pos="1938"/>
          <w:tab w:val="left" w:pos="2040"/>
          <w:tab w:val="left" w:pos="2346"/>
          <w:tab w:val="left" w:pos="25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0"/>
        </w:rPr>
      </w:pPr>
      <w:r w:rsidRPr="009B1BC8">
        <w:rPr>
          <w:rFonts w:ascii="Times New Roman" w:hAnsi="Times New Roman"/>
          <w:bCs/>
          <w:i/>
          <w:iCs/>
          <w:sz w:val="20"/>
        </w:rPr>
        <w:t xml:space="preserve">*Student coauthor; ^junior faculty or postdoctoral mentee </w:t>
      </w:r>
    </w:p>
    <w:p w14:paraId="5BFA9807" w14:textId="77777777" w:rsidR="004D212E" w:rsidRPr="00072A85" w:rsidRDefault="004D212E" w:rsidP="005B64A7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50"/>
        <w:rPr>
          <w:rFonts w:ascii="Times New Roman" w:hAnsi="Times New Roman"/>
          <w:b/>
          <w:sz w:val="20"/>
        </w:rPr>
      </w:pPr>
    </w:p>
    <w:p w14:paraId="37A729EC" w14:textId="77777777" w:rsidR="002F7FA4" w:rsidRPr="00072A85" w:rsidRDefault="002F7FA4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  <w:u w:val="single"/>
        </w:rPr>
      </w:pPr>
      <w:r w:rsidRPr="00072A85">
        <w:rPr>
          <w:rFonts w:ascii="Times New Roman" w:hAnsi="Times New Roman"/>
          <w:sz w:val="20"/>
          <w:u w:val="single"/>
        </w:rPr>
        <w:t>Monograph</w:t>
      </w:r>
      <w:r w:rsidRPr="00072A85">
        <w:rPr>
          <w:rFonts w:ascii="Times New Roman" w:hAnsi="Times New Roman"/>
          <w:sz w:val="20"/>
        </w:rPr>
        <w:t>:</w:t>
      </w:r>
      <w:r w:rsidRPr="00072A85">
        <w:rPr>
          <w:rFonts w:ascii="Times New Roman" w:hAnsi="Times New Roman"/>
          <w:sz w:val="20"/>
          <w:u w:val="single"/>
        </w:rPr>
        <w:t xml:space="preserve"> </w:t>
      </w:r>
    </w:p>
    <w:p w14:paraId="2300135C" w14:textId="77777777" w:rsidR="007B0845" w:rsidRPr="00072A85" w:rsidRDefault="007B0845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</w:rPr>
      </w:pPr>
    </w:p>
    <w:p w14:paraId="54F374FB" w14:textId="77777777" w:rsidR="002F7FA4" w:rsidRPr="008B3E3F" w:rsidRDefault="002F7FA4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rFonts w:ascii="Times New Roman" w:hAnsi="Times New Roman"/>
          <w:i/>
          <w:snapToGrid/>
          <w:sz w:val="20"/>
        </w:rPr>
      </w:pPr>
      <w:bookmarkStart w:id="2" w:name="_Hlk502422699"/>
      <w:proofErr w:type="spellStart"/>
      <w:r w:rsidRPr="008B3E3F">
        <w:rPr>
          <w:rFonts w:ascii="Times New Roman" w:hAnsi="Times New Roman"/>
          <w:sz w:val="20"/>
        </w:rPr>
        <w:t>VanLandingham,</w:t>
      </w:r>
      <w:proofErr w:type="spellEnd"/>
      <w:r w:rsidRPr="008B3E3F">
        <w:rPr>
          <w:rFonts w:ascii="Times New Roman" w:hAnsi="Times New Roman"/>
          <w:sz w:val="20"/>
        </w:rPr>
        <w:t xml:space="preserve"> Mark. </w:t>
      </w:r>
      <w:r w:rsidR="00654C83" w:rsidRPr="008B3E3F">
        <w:rPr>
          <w:rFonts w:ascii="Times New Roman" w:hAnsi="Times New Roman"/>
          <w:sz w:val="20"/>
        </w:rPr>
        <w:t>2017</w:t>
      </w:r>
      <w:r w:rsidR="00FE6C1B" w:rsidRPr="008B3E3F">
        <w:rPr>
          <w:rFonts w:ascii="Times New Roman" w:hAnsi="Times New Roman"/>
          <w:sz w:val="20"/>
        </w:rPr>
        <w:t xml:space="preserve">. </w:t>
      </w:r>
      <w:r w:rsidR="00810646" w:rsidRPr="008B3E3F">
        <w:rPr>
          <w:rFonts w:ascii="Times New Roman" w:hAnsi="Times New Roman"/>
          <w:i/>
          <w:sz w:val="20"/>
        </w:rPr>
        <w:t xml:space="preserve">Weathering Katrina: Culture and Recovery among </w:t>
      </w:r>
      <w:proofErr w:type="gramStart"/>
      <w:r w:rsidR="00810646" w:rsidRPr="008B3E3F">
        <w:rPr>
          <w:rFonts w:ascii="Times New Roman" w:hAnsi="Times New Roman"/>
          <w:i/>
          <w:sz w:val="20"/>
        </w:rPr>
        <w:t>Vietnamese-Americans</w:t>
      </w:r>
      <w:proofErr w:type="gramEnd"/>
      <w:r w:rsidR="00810646" w:rsidRPr="008B3E3F">
        <w:rPr>
          <w:rFonts w:ascii="Times New Roman" w:hAnsi="Times New Roman"/>
          <w:i/>
          <w:sz w:val="20"/>
        </w:rPr>
        <w:t>.</w:t>
      </w:r>
      <w:r w:rsidR="00810646" w:rsidRPr="008B3E3F">
        <w:rPr>
          <w:rFonts w:ascii="Times New Roman" w:hAnsi="Times New Roman"/>
          <w:bCs/>
          <w:sz w:val="20"/>
        </w:rPr>
        <w:t xml:space="preserve"> </w:t>
      </w:r>
      <w:r w:rsidR="00FE6C1B" w:rsidRPr="008B3E3F">
        <w:rPr>
          <w:rFonts w:ascii="Times New Roman" w:hAnsi="Times New Roman"/>
          <w:bCs/>
          <w:sz w:val="20"/>
        </w:rPr>
        <w:t>New York, NY:</w:t>
      </w:r>
      <w:r w:rsidR="00FE6C1B" w:rsidRPr="008B3E3F">
        <w:rPr>
          <w:rFonts w:ascii="Times New Roman" w:hAnsi="Times New Roman"/>
          <w:i/>
          <w:color w:val="000000"/>
          <w:sz w:val="20"/>
        </w:rPr>
        <w:t xml:space="preserve"> </w:t>
      </w:r>
      <w:r w:rsidR="00FE6C1B" w:rsidRPr="008B3E3F">
        <w:rPr>
          <w:rFonts w:ascii="Times New Roman" w:hAnsi="Times New Roman"/>
          <w:sz w:val="20"/>
        </w:rPr>
        <w:t xml:space="preserve">Russell Sage Foundation. </w:t>
      </w:r>
      <w:r w:rsidRPr="008B3E3F">
        <w:rPr>
          <w:rFonts w:ascii="Times New Roman" w:hAnsi="Times New Roman"/>
          <w:i/>
          <w:color w:val="000000"/>
          <w:sz w:val="20"/>
        </w:rPr>
        <w:t xml:space="preserve"> </w:t>
      </w:r>
    </w:p>
    <w:bookmarkEnd w:id="2"/>
    <w:p w14:paraId="76FF1987" w14:textId="77777777" w:rsidR="002F7FA4" w:rsidRPr="008B3E3F" w:rsidRDefault="002F7FA4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  <w:u w:val="single"/>
        </w:rPr>
      </w:pPr>
    </w:p>
    <w:p w14:paraId="33834D53" w14:textId="77777777" w:rsidR="002F7FA4" w:rsidRPr="008B3E3F" w:rsidRDefault="00C779B5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color w:val="000000"/>
          <w:sz w:val="20"/>
          <w:u w:val="single"/>
        </w:rPr>
      </w:pPr>
      <w:r w:rsidRPr="008B3E3F">
        <w:rPr>
          <w:rFonts w:ascii="Times New Roman" w:hAnsi="Times New Roman"/>
          <w:color w:val="000000"/>
          <w:sz w:val="20"/>
          <w:u w:val="single"/>
        </w:rPr>
        <w:lastRenderedPageBreak/>
        <w:t>Selected r</w:t>
      </w:r>
      <w:r w:rsidR="002F7FA4" w:rsidRPr="008B3E3F">
        <w:rPr>
          <w:rFonts w:ascii="Times New Roman" w:hAnsi="Times New Roman"/>
          <w:color w:val="000000"/>
          <w:sz w:val="20"/>
          <w:u w:val="single"/>
        </w:rPr>
        <w:t>ecent opinion pieces</w:t>
      </w:r>
      <w:r w:rsidR="002F7FA4" w:rsidRPr="008B3E3F">
        <w:rPr>
          <w:rFonts w:ascii="Times New Roman" w:hAnsi="Times New Roman"/>
          <w:color w:val="000000"/>
          <w:sz w:val="20"/>
        </w:rPr>
        <w:t>:</w:t>
      </w:r>
      <w:r w:rsidR="002F7FA4" w:rsidRPr="008B3E3F">
        <w:rPr>
          <w:rFonts w:ascii="Times New Roman" w:hAnsi="Times New Roman"/>
          <w:color w:val="000000"/>
          <w:sz w:val="20"/>
          <w:u w:val="single"/>
        </w:rPr>
        <w:t xml:space="preserve"> </w:t>
      </w:r>
    </w:p>
    <w:p w14:paraId="4F3A379A" w14:textId="77777777" w:rsidR="007B0845" w:rsidRPr="008B3E3F" w:rsidRDefault="007B0845" w:rsidP="00450800">
      <w:pPr>
        <w:tabs>
          <w:tab w:val="left" w:pos="204"/>
        </w:tabs>
        <w:ind w:left="450" w:hanging="450"/>
        <w:rPr>
          <w:rFonts w:ascii="Times New Roman" w:hAnsi="Times New Roman"/>
          <w:color w:val="000000"/>
          <w:sz w:val="20"/>
        </w:rPr>
      </w:pPr>
    </w:p>
    <w:p w14:paraId="7B5416D3" w14:textId="77777777" w:rsidR="008B3E3F" w:rsidRPr="008B3E3F" w:rsidRDefault="008B3E3F" w:rsidP="008B3E3F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8B3E3F">
        <w:rPr>
          <w:rFonts w:ascii="Times New Roman" w:hAnsi="Times New Roman"/>
          <w:color w:val="000000"/>
          <w:sz w:val="20"/>
        </w:rPr>
        <w:t>VanLandingham,</w:t>
      </w:r>
      <w:proofErr w:type="spellEnd"/>
      <w:r w:rsidRPr="008B3E3F">
        <w:rPr>
          <w:rFonts w:ascii="Times New Roman" w:hAnsi="Times New Roman"/>
          <w:color w:val="000000"/>
          <w:sz w:val="20"/>
        </w:rPr>
        <w:t xml:space="preserve"> Mark. 2022. Opinion/Editorial: Louisiana doesn’t have to face demographic dystopia. </w:t>
      </w:r>
      <w:r w:rsidRPr="008B3E3F">
        <w:rPr>
          <w:rFonts w:ascii="Times New Roman" w:hAnsi="Times New Roman"/>
          <w:i/>
          <w:color w:val="000000"/>
          <w:sz w:val="20"/>
        </w:rPr>
        <w:t>The Times Picayune/New Orleans Advocate</w:t>
      </w:r>
      <w:r w:rsidRPr="008B3E3F">
        <w:rPr>
          <w:rFonts w:ascii="Times New Roman" w:hAnsi="Times New Roman"/>
          <w:color w:val="000000"/>
          <w:sz w:val="20"/>
        </w:rPr>
        <w:t xml:space="preserve">, January 5, 2022. </w:t>
      </w:r>
    </w:p>
    <w:p w14:paraId="6EA41D83" w14:textId="77777777" w:rsidR="008B3E3F" w:rsidRDefault="008B3E3F" w:rsidP="008B3E3F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29D2AA14" w14:textId="77777777" w:rsidR="008B3E3F" w:rsidRDefault="008B3E3F" w:rsidP="008B3E3F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4C4DD560" w14:textId="76F4D66A" w:rsidR="008B3E3F" w:rsidRDefault="008B3E3F" w:rsidP="008B3E3F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8B3E3F">
        <w:rPr>
          <w:rFonts w:ascii="Times New Roman" w:hAnsi="Times New Roman"/>
          <w:color w:val="000000"/>
          <w:sz w:val="20"/>
        </w:rPr>
        <w:t>VanLandingham,</w:t>
      </w:r>
      <w:proofErr w:type="spellEnd"/>
      <w:r w:rsidRPr="008B3E3F">
        <w:rPr>
          <w:rFonts w:ascii="Times New Roman" w:hAnsi="Times New Roman"/>
          <w:color w:val="000000"/>
          <w:sz w:val="20"/>
        </w:rPr>
        <w:t xml:space="preserve"> Mark. 2022. Letter to the editor: Ben Shapiro is unable to distinguish red from purple. </w:t>
      </w:r>
      <w:r w:rsidRPr="008B3E3F">
        <w:rPr>
          <w:rFonts w:ascii="Times New Roman" w:hAnsi="Times New Roman"/>
          <w:i/>
          <w:color w:val="000000"/>
          <w:sz w:val="20"/>
        </w:rPr>
        <w:t>The Times Picayune/New Orleans Advocate</w:t>
      </w:r>
      <w:r w:rsidRPr="008B3E3F">
        <w:rPr>
          <w:rFonts w:ascii="Times New Roman" w:hAnsi="Times New Roman"/>
          <w:color w:val="000000"/>
          <w:sz w:val="20"/>
        </w:rPr>
        <w:t xml:space="preserve">, January 18, 2022. </w:t>
      </w:r>
    </w:p>
    <w:p w14:paraId="425E5954" w14:textId="77777777" w:rsidR="008B3E3F" w:rsidRPr="008B3E3F" w:rsidRDefault="008B3E3F" w:rsidP="008B3E3F">
      <w:pPr>
        <w:tabs>
          <w:tab w:val="left" w:pos="204"/>
        </w:tabs>
        <w:rPr>
          <w:rFonts w:ascii="Times New Roman" w:hAnsi="Times New Roman"/>
          <w:color w:val="000000"/>
          <w:sz w:val="20"/>
        </w:rPr>
      </w:pPr>
    </w:p>
    <w:p w14:paraId="0773EF9B" w14:textId="43E4FA2D" w:rsidR="00C779B5" w:rsidRPr="008B3E3F" w:rsidRDefault="00C779B5" w:rsidP="00C779B5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8B3E3F">
        <w:rPr>
          <w:rFonts w:ascii="Times New Roman" w:hAnsi="Times New Roman"/>
          <w:color w:val="000000"/>
          <w:sz w:val="20"/>
        </w:rPr>
        <w:t>VanLandingham</w:t>
      </w:r>
      <w:r w:rsidR="005A6403" w:rsidRPr="008B3E3F">
        <w:rPr>
          <w:rFonts w:ascii="Times New Roman" w:hAnsi="Times New Roman"/>
          <w:color w:val="000000"/>
          <w:sz w:val="20"/>
        </w:rPr>
        <w:t>,</w:t>
      </w:r>
      <w:proofErr w:type="spellEnd"/>
      <w:r w:rsidR="005A6403" w:rsidRPr="008B3E3F">
        <w:rPr>
          <w:rFonts w:ascii="Times New Roman" w:hAnsi="Times New Roman"/>
          <w:color w:val="000000"/>
          <w:sz w:val="20"/>
        </w:rPr>
        <w:t xml:space="preserve"> Mark and </w:t>
      </w:r>
      <w:r w:rsidR="009B1BC8" w:rsidRPr="008B3E3F">
        <w:rPr>
          <w:rFonts w:ascii="Times New Roman" w:hAnsi="Times New Roman"/>
          <w:color w:val="000000"/>
          <w:sz w:val="20"/>
        </w:rPr>
        <w:t>*</w:t>
      </w:r>
      <w:r w:rsidR="005A6403" w:rsidRPr="008B3E3F">
        <w:rPr>
          <w:rFonts w:ascii="Times New Roman" w:hAnsi="Times New Roman"/>
          <w:color w:val="000000"/>
          <w:sz w:val="20"/>
        </w:rPr>
        <w:t>Annie L. Glover</w:t>
      </w:r>
      <w:r w:rsidRPr="008B3E3F">
        <w:rPr>
          <w:rFonts w:ascii="Times New Roman" w:hAnsi="Times New Roman"/>
          <w:color w:val="000000"/>
          <w:sz w:val="20"/>
        </w:rPr>
        <w:t xml:space="preserve">. 2019. Opinion/Editorial: Better health care is key to abortion decline. </w:t>
      </w:r>
      <w:r w:rsidRPr="008B3E3F">
        <w:rPr>
          <w:rFonts w:ascii="Times New Roman" w:hAnsi="Times New Roman"/>
          <w:i/>
          <w:color w:val="000000"/>
          <w:sz w:val="20"/>
        </w:rPr>
        <w:t>The Advocate</w:t>
      </w:r>
      <w:r w:rsidRPr="008B3E3F">
        <w:rPr>
          <w:rFonts w:ascii="Times New Roman" w:hAnsi="Times New Roman"/>
          <w:color w:val="000000"/>
          <w:sz w:val="20"/>
        </w:rPr>
        <w:t xml:space="preserve">, March 28, 2019. </w:t>
      </w:r>
    </w:p>
    <w:p w14:paraId="05BBCCED" w14:textId="77777777" w:rsidR="00C779B5" w:rsidRPr="008B3E3F" w:rsidRDefault="00C779B5" w:rsidP="00C779B5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10B15BBE" w14:textId="22AC10F2" w:rsidR="00C779B5" w:rsidRPr="008B3E3F" w:rsidRDefault="002C4612" w:rsidP="00C779B5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8B3E3F">
        <w:rPr>
          <w:rFonts w:ascii="Times New Roman" w:hAnsi="Times New Roman"/>
          <w:color w:val="000000"/>
          <w:sz w:val="20"/>
        </w:rPr>
        <w:t>VanLandingham,</w:t>
      </w:r>
      <w:proofErr w:type="spellEnd"/>
      <w:r w:rsidRPr="008B3E3F">
        <w:rPr>
          <w:rFonts w:ascii="Times New Roman" w:hAnsi="Times New Roman"/>
          <w:color w:val="000000"/>
          <w:sz w:val="20"/>
        </w:rPr>
        <w:t xml:space="preserve"> Mark, </w:t>
      </w:r>
      <w:r w:rsidR="009B1BC8" w:rsidRPr="008B3E3F">
        <w:rPr>
          <w:rFonts w:ascii="Times New Roman" w:hAnsi="Times New Roman"/>
          <w:color w:val="000000"/>
          <w:sz w:val="20"/>
        </w:rPr>
        <w:t>*</w:t>
      </w:r>
      <w:r w:rsidRPr="008B3E3F">
        <w:rPr>
          <w:rFonts w:ascii="Times New Roman" w:hAnsi="Times New Roman"/>
          <w:color w:val="000000"/>
          <w:sz w:val="20"/>
        </w:rPr>
        <w:t xml:space="preserve">Mengxi Zhang, and </w:t>
      </w:r>
      <w:r w:rsidR="009B1BC8" w:rsidRPr="008B3E3F">
        <w:rPr>
          <w:rFonts w:ascii="Times New Roman" w:hAnsi="Times New Roman"/>
          <w:color w:val="000000"/>
          <w:sz w:val="20"/>
        </w:rPr>
        <w:t>^</w:t>
      </w:r>
      <w:r w:rsidRPr="008B3E3F">
        <w:rPr>
          <w:rFonts w:ascii="Times New Roman" w:hAnsi="Times New Roman"/>
          <w:color w:val="000000"/>
          <w:sz w:val="20"/>
        </w:rPr>
        <w:t>Philip Anglewic</w:t>
      </w:r>
      <w:r w:rsidR="00877186" w:rsidRPr="008B3E3F">
        <w:rPr>
          <w:rFonts w:ascii="Times New Roman" w:hAnsi="Times New Roman"/>
          <w:color w:val="000000"/>
          <w:sz w:val="20"/>
        </w:rPr>
        <w:t>z. 2017. Opinion/Editorial: New Orleans</w:t>
      </w:r>
      <w:r w:rsidRPr="008B3E3F">
        <w:rPr>
          <w:rFonts w:ascii="Times New Roman" w:hAnsi="Times New Roman"/>
          <w:color w:val="000000"/>
          <w:sz w:val="20"/>
        </w:rPr>
        <w:t xml:space="preserve"> murder rate shows improvement. </w:t>
      </w:r>
      <w:r w:rsidRPr="008B3E3F">
        <w:rPr>
          <w:rFonts w:ascii="Times New Roman" w:hAnsi="Times New Roman"/>
          <w:i/>
          <w:iCs/>
          <w:color w:val="000000"/>
          <w:sz w:val="20"/>
        </w:rPr>
        <w:t xml:space="preserve">The Advocate, </w:t>
      </w:r>
      <w:r w:rsidRPr="008B3E3F">
        <w:rPr>
          <w:rFonts w:ascii="Times New Roman" w:hAnsi="Times New Roman"/>
          <w:color w:val="000000"/>
          <w:sz w:val="20"/>
        </w:rPr>
        <w:t xml:space="preserve">October 13, 2017. </w:t>
      </w:r>
    </w:p>
    <w:p w14:paraId="7F1951F9" w14:textId="77777777" w:rsidR="00C779B5" w:rsidRPr="008B3E3F" w:rsidRDefault="00C779B5" w:rsidP="00C779B5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096AC861" w14:textId="77777777" w:rsidR="002C4612" w:rsidRPr="00072A85" w:rsidRDefault="002F7FA4" w:rsidP="002C4612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072A85">
        <w:rPr>
          <w:rFonts w:ascii="Times New Roman" w:hAnsi="Times New Roman"/>
          <w:color w:val="000000"/>
          <w:sz w:val="20"/>
        </w:rPr>
        <w:t>VanLandingham,</w:t>
      </w:r>
      <w:proofErr w:type="spellEnd"/>
      <w:r w:rsidRPr="00072A85">
        <w:rPr>
          <w:rFonts w:ascii="Times New Roman" w:hAnsi="Times New Roman"/>
          <w:color w:val="000000"/>
          <w:sz w:val="20"/>
        </w:rPr>
        <w:t xml:space="preserve"> Mark. </w:t>
      </w:r>
      <w:r w:rsidR="002C4612" w:rsidRPr="00072A85">
        <w:rPr>
          <w:rFonts w:ascii="Times New Roman" w:hAnsi="Times New Roman"/>
          <w:color w:val="000000"/>
          <w:sz w:val="20"/>
        </w:rPr>
        <w:t xml:space="preserve">2015. </w:t>
      </w:r>
      <w:r w:rsidRPr="00072A85">
        <w:rPr>
          <w:rFonts w:ascii="Times New Roman" w:hAnsi="Times New Roman"/>
          <w:color w:val="000000"/>
          <w:sz w:val="20"/>
        </w:rPr>
        <w:t xml:space="preserve">Opinion/Editorial: </w:t>
      </w:r>
      <w:r w:rsidR="00362A42" w:rsidRPr="00072A85">
        <w:rPr>
          <w:rFonts w:ascii="Times New Roman" w:hAnsi="Times New Roman"/>
          <w:color w:val="000000"/>
          <w:sz w:val="20"/>
          <w:lang w:val="en"/>
        </w:rPr>
        <w:t>Post-Katrina, Vietnamese Success</w:t>
      </w:r>
      <w:r w:rsidRPr="00072A85">
        <w:rPr>
          <w:rFonts w:ascii="Times New Roman" w:hAnsi="Times New Roman"/>
          <w:color w:val="000000"/>
          <w:sz w:val="20"/>
        </w:rPr>
        <w:t xml:space="preserve">. </w:t>
      </w:r>
      <w:r w:rsidR="00362A42" w:rsidRPr="00072A85">
        <w:rPr>
          <w:rFonts w:ascii="Times New Roman" w:hAnsi="Times New Roman"/>
          <w:color w:val="000000"/>
          <w:sz w:val="20"/>
        </w:rPr>
        <w:t xml:space="preserve">Sunday Review; Gray Matter. </w:t>
      </w:r>
      <w:r w:rsidR="002C4612" w:rsidRPr="00072A85">
        <w:rPr>
          <w:rFonts w:ascii="Times New Roman" w:hAnsi="Times New Roman"/>
          <w:i/>
          <w:iCs/>
          <w:color w:val="000000"/>
          <w:sz w:val="20"/>
        </w:rPr>
        <w:t xml:space="preserve">The New York Times, </w:t>
      </w:r>
      <w:r w:rsidR="002C4612" w:rsidRPr="00072A85">
        <w:rPr>
          <w:rFonts w:ascii="Times New Roman" w:hAnsi="Times New Roman"/>
          <w:color w:val="000000"/>
          <w:sz w:val="20"/>
        </w:rPr>
        <w:t xml:space="preserve">August 14, 2015. </w:t>
      </w:r>
      <w:r w:rsidR="00F44B56" w:rsidRPr="00072A85"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Pr="00072A85">
        <w:rPr>
          <w:rFonts w:ascii="Times New Roman" w:hAnsi="Times New Roman"/>
          <w:i/>
          <w:iCs/>
          <w:color w:val="000000"/>
          <w:sz w:val="20"/>
        </w:rPr>
        <w:t xml:space="preserve"> </w:t>
      </w:r>
    </w:p>
    <w:p w14:paraId="6095DBB9" w14:textId="77777777" w:rsidR="002C4612" w:rsidRPr="00072A85" w:rsidRDefault="002C4612" w:rsidP="002C4612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701B21AB" w14:textId="77777777" w:rsidR="002F7FA4" w:rsidRPr="00072A85" w:rsidRDefault="002F7FA4" w:rsidP="00450800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072A85">
        <w:rPr>
          <w:rFonts w:ascii="Times New Roman" w:hAnsi="Times New Roman"/>
          <w:color w:val="000000"/>
          <w:sz w:val="20"/>
        </w:rPr>
        <w:t>VanLandingham,</w:t>
      </w:r>
      <w:proofErr w:type="spellEnd"/>
      <w:r w:rsidRPr="00072A85">
        <w:rPr>
          <w:rFonts w:ascii="Times New Roman" w:hAnsi="Times New Roman"/>
          <w:color w:val="000000"/>
          <w:sz w:val="20"/>
        </w:rPr>
        <w:t xml:space="preserve"> Mark. 2014. On the hard and soft sciences in public health. </w:t>
      </w:r>
      <w:r w:rsidRPr="00072A85">
        <w:rPr>
          <w:rFonts w:ascii="Times New Roman" w:hAnsi="Times New Roman"/>
          <w:i/>
          <w:color w:val="000000"/>
          <w:sz w:val="20"/>
        </w:rPr>
        <w:t xml:space="preserve">Public Health Reports </w:t>
      </w:r>
      <w:r w:rsidRPr="00072A85">
        <w:rPr>
          <w:rFonts w:ascii="Times New Roman" w:hAnsi="Times New Roman"/>
          <w:color w:val="000000"/>
          <w:sz w:val="20"/>
        </w:rPr>
        <w:t>129(2).</w:t>
      </w:r>
    </w:p>
    <w:p w14:paraId="5BE798AD" w14:textId="77777777" w:rsidR="002F7FA4" w:rsidRPr="00072A85" w:rsidRDefault="002F7FA4" w:rsidP="00450800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256D842D" w14:textId="77777777" w:rsidR="008B3E3F" w:rsidRDefault="002F7FA4" w:rsidP="008B3E3F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072A85">
        <w:rPr>
          <w:rFonts w:ascii="Times New Roman" w:hAnsi="Times New Roman"/>
          <w:color w:val="000000"/>
          <w:sz w:val="20"/>
        </w:rPr>
        <w:t>VanLandingham,</w:t>
      </w:r>
      <w:proofErr w:type="spellEnd"/>
      <w:r w:rsidRPr="00072A85">
        <w:rPr>
          <w:rFonts w:ascii="Times New Roman" w:hAnsi="Times New Roman"/>
          <w:color w:val="000000"/>
          <w:sz w:val="20"/>
        </w:rPr>
        <w:t xml:space="preserve"> Mark. 2011. Opinion/Editorial: Making murder count. </w:t>
      </w:r>
      <w:r w:rsidRPr="00072A85">
        <w:rPr>
          <w:rFonts w:ascii="Times New Roman" w:hAnsi="Times New Roman"/>
          <w:i/>
          <w:iCs/>
          <w:color w:val="000000"/>
          <w:sz w:val="20"/>
        </w:rPr>
        <w:t xml:space="preserve">The New York Times, </w:t>
      </w:r>
      <w:r w:rsidRPr="00072A85">
        <w:rPr>
          <w:rFonts w:ascii="Times New Roman" w:hAnsi="Times New Roman"/>
          <w:color w:val="000000"/>
          <w:sz w:val="20"/>
        </w:rPr>
        <w:t xml:space="preserve">July 16, 2011. </w:t>
      </w:r>
    </w:p>
    <w:p w14:paraId="191E90E0" w14:textId="77777777" w:rsidR="008B3E3F" w:rsidRPr="00072A85" w:rsidRDefault="008B3E3F" w:rsidP="00450800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3FE918E1" w14:textId="77777777" w:rsidR="00D37834" w:rsidRDefault="00D37834" w:rsidP="00E57A68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</w:p>
    <w:p w14:paraId="09983205" w14:textId="5F0A2866" w:rsidR="00DA24BF" w:rsidRPr="00072A85" w:rsidRDefault="00DA24BF" w:rsidP="00E57A68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  <w:r w:rsidRPr="00072A85">
        <w:rPr>
          <w:rFonts w:ascii="Times New Roman" w:hAnsi="Times New Roman"/>
          <w:sz w:val="20"/>
          <w:u w:val="single"/>
        </w:rPr>
        <w:t xml:space="preserve">Selected research </w:t>
      </w:r>
      <w:r w:rsidR="00A75CCB" w:rsidRPr="00072A85">
        <w:rPr>
          <w:rFonts w:ascii="Times New Roman" w:hAnsi="Times New Roman"/>
          <w:sz w:val="20"/>
          <w:u w:val="single"/>
        </w:rPr>
        <w:t xml:space="preserve">manuscripts </w:t>
      </w:r>
      <w:r w:rsidRPr="00072A85">
        <w:rPr>
          <w:rFonts w:ascii="Times New Roman" w:hAnsi="Times New Roman"/>
          <w:sz w:val="20"/>
          <w:u w:val="single"/>
        </w:rPr>
        <w:t>in progress</w:t>
      </w:r>
      <w:r w:rsidRPr="00072A85">
        <w:rPr>
          <w:rFonts w:ascii="Times New Roman" w:hAnsi="Times New Roman"/>
          <w:sz w:val="20"/>
        </w:rPr>
        <w:t>:</w:t>
      </w:r>
      <w:r w:rsidRPr="00072A85">
        <w:rPr>
          <w:rFonts w:ascii="Times New Roman" w:hAnsi="Times New Roman"/>
          <w:sz w:val="20"/>
          <w:u w:val="single"/>
        </w:rPr>
        <w:t xml:space="preserve"> </w:t>
      </w:r>
    </w:p>
    <w:p w14:paraId="2EC38EAF" w14:textId="77777777" w:rsidR="00DA24BF" w:rsidRPr="00072A85" w:rsidRDefault="00DA24BF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  <w:u w:val="single"/>
        </w:rPr>
      </w:pPr>
    </w:p>
    <w:p w14:paraId="7F8DE82B" w14:textId="357581F6" w:rsidR="00ED3161" w:rsidRDefault="009B1BC8" w:rsidP="003B6736">
      <w:pPr>
        <w:pStyle w:val="BodyText3"/>
        <w:spacing w:line="240" w:lineRule="auto"/>
        <w:ind w:left="900" w:hanging="450"/>
        <w:rPr>
          <w:sz w:val="20"/>
        </w:rPr>
      </w:pPr>
      <w:proofErr w:type="spellStart"/>
      <w:r w:rsidRPr="00ED3161">
        <w:rPr>
          <w:sz w:val="20"/>
        </w:rPr>
        <w:t>VanLandingham,</w:t>
      </w:r>
      <w:proofErr w:type="spellEnd"/>
      <w:r w:rsidRPr="00ED3161">
        <w:rPr>
          <w:sz w:val="20"/>
        </w:rPr>
        <w:t xml:space="preserve"> Mark, </w:t>
      </w:r>
      <w:bookmarkStart w:id="3" w:name="_Hlk60914538"/>
      <w:r w:rsidRPr="00ED3161">
        <w:rPr>
          <w:sz w:val="20"/>
        </w:rPr>
        <w:t>^</w:t>
      </w:r>
      <w:bookmarkEnd w:id="3"/>
      <w:r w:rsidRPr="00ED3161">
        <w:rPr>
          <w:sz w:val="20"/>
        </w:rPr>
        <w:t>Trang Nguyen; ^</w:t>
      </w:r>
      <w:r w:rsidRPr="00ED3161">
        <w:rPr>
          <w:color w:val="000000"/>
          <w:sz w:val="20"/>
        </w:rPr>
        <w:t xml:space="preserve">Cam Tran, *Nhu Ngoc Pham, </w:t>
      </w:r>
      <w:r w:rsidRPr="00ED3161">
        <w:rPr>
          <w:sz w:val="20"/>
        </w:rPr>
        <w:t>^</w:t>
      </w:r>
      <w:r w:rsidRPr="00ED3161">
        <w:rPr>
          <w:color w:val="000000"/>
          <w:sz w:val="20"/>
        </w:rPr>
        <w:t xml:space="preserve">Bonnie Bui, Kathleen Carlin, and Philip Anglewicz. Work in progress. Building Bridges and Mending Fences: Cultural Conflict and Cultural Brokering Between Academic and Immigrant Communities. </w:t>
      </w:r>
      <w:r w:rsidRPr="00ED3161">
        <w:rPr>
          <w:sz w:val="20"/>
        </w:rPr>
        <w:t xml:space="preserve">Paper under review at </w:t>
      </w:r>
      <w:r w:rsidR="00383C62">
        <w:rPr>
          <w:i/>
          <w:sz w:val="20"/>
        </w:rPr>
        <w:t>Human Organization</w:t>
      </w:r>
      <w:r w:rsidRPr="00ED3161">
        <w:rPr>
          <w:sz w:val="20"/>
        </w:rPr>
        <w:t xml:space="preserve">. </w:t>
      </w:r>
    </w:p>
    <w:p w14:paraId="78079ADF" w14:textId="77777777" w:rsidR="003B6736" w:rsidRDefault="003B6736" w:rsidP="003B6736">
      <w:pPr>
        <w:pStyle w:val="BodyText3"/>
        <w:spacing w:line="240" w:lineRule="auto"/>
        <w:ind w:left="900" w:hanging="450"/>
        <w:rPr>
          <w:sz w:val="20"/>
        </w:rPr>
      </w:pPr>
    </w:p>
    <w:p w14:paraId="1917EE05" w14:textId="77777777" w:rsidR="00DA24BF" w:rsidRPr="00072A85" w:rsidRDefault="00DA24BF" w:rsidP="00055951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  <w:u w:val="single"/>
        </w:rPr>
      </w:pPr>
    </w:p>
    <w:p w14:paraId="4612E998" w14:textId="03145934" w:rsidR="002F7FA4" w:rsidRPr="00072A85" w:rsidRDefault="00C779B5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  <w:u w:val="single"/>
        </w:rPr>
      </w:pPr>
      <w:r w:rsidRPr="00072A85">
        <w:rPr>
          <w:rFonts w:ascii="Times New Roman" w:hAnsi="Times New Roman"/>
          <w:sz w:val="20"/>
          <w:u w:val="single"/>
        </w:rPr>
        <w:t>Selected r</w:t>
      </w:r>
      <w:r w:rsidR="004D212E" w:rsidRPr="00072A85">
        <w:rPr>
          <w:rFonts w:ascii="Times New Roman" w:hAnsi="Times New Roman"/>
          <w:sz w:val="20"/>
          <w:u w:val="single"/>
        </w:rPr>
        <w:t>ecent</w:t>
      </w:r>
      <w:r w:rsidR="00DA24BF" w:rsidRPr="00072A85">
        <w:rPr>
          <w:rFonts w:ascii="Times New Roman" w:hAnsi="Times New Roman"/>
          <w:sz w:val="20"/>
          <w:u w:val="single"/>
        </w:rPr>
        <w:t>ly published</w:t>
      </w:r>
      <w:r w:rsidR="004D212E" w:rsidRPr="00072A85">
        <w:rPr>
          <w:rFonts w:ascii="Times New Roman" w:hAnsi="Times New Roman"/>
          <w:sz w:val="20"/>
          <w:u w:val="single"/>
        </w:rPr>
        <w:t xml:space="preserve"> </w:t>
      </w:r>
      <w:r w:rsidR="005E5E37">
        <w:rPr>
          <w:rFonts w:ascii="Times New Roman" w:hAnsi="Times New Roman"/>
          <w:sz w:val="20"/>
          <w:u w:val="single"/>
        </w:rPr>
        <w:t xml:space="preserve">or forthcoming </w:t>
      </w:r>
      <w:r w:rsidR="00BF3E27" w:rsidRPr="00072A85">
        <w:rPr>
          <w:rFonts w:ascii="Times New Roman" w:hAnsi="Times New Roman"/>
          <w:sz w:val="20"/>
          <w:u w:val="single"/>
        </w:rPr>
        <w:t xml:space="preserve">peer-reviewed </w:t>
      </w:r>
      <w:r w:rsidR="004D212E" w:rsidRPr="00072A85">
        <w:rPr>
          <w:rFonts w:ascii="Times New Roman" w:hAnsi="Times New Roman"/>
          <w:sz w:val="20"/>
          <w:u w:val="single"/>
        </w:rPr>
        <w:t>articles</w:t>
      </w:r>
      <w:r w:rsidR="00BF3E27" w:rsidRPr="00072A85">
        <w:rPr>
          <w:rFonts w:ascii="Times New Roman" w:hAnsi="Times New Roman"/>
          <w:sz w:val="20"/>
          <w:u w:val="single"/>
        </w:rPr>
        <w:t xml:space="preserve"> and chapters</w:t>
      </w:r>
      <w:r w:rsidR="002F7FA4" w:rsidRPr="00072A85">
        <w:rPr>
          <w:rFonts w:ascii="Times New Roman" w:hAnsi="Times New Roman"/>
          <w:sz w:val="20"/>
          <w:u w:val="single"/>
        </w:rPr>
        <w:t xml:space="preserve">: </w:t>
      </w:r>
    </w:p>
    <w:p w14:paraId="5E983366" w14:textId="77777777" w:rsidR="002F7FA4" w:rsidRPr="00072A85" w:rsidRDefault="002F7FA4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sz w:val="20"/>
          <w:u w:val="single"/>
        </w:rPr>
      </w:pPr>
    </w:p>
    <w:p w14:paraId="458142A7" w14:textId="77777777" w:rsidR="003B6736" w:rsidRPr="003B6736" w:rsidRDefault="007958C9" w:rsidP="003B6736">
      <w:pPr>
        <w:pStyle w:val="BodyText3"/>
        <w:spacing w:line="240" w:lineRule="auto"/>
        <w:ind w:left="900" w:hanging="450"/>
        <w:rPr>
          <w:sz w:val="20"/>
        </w:rPr>
      </w:pPr>
      <w:proofErr w:type="spellStart"/>
      <w:r w:rsidRPr="003B6736">
        <w:rPr>
          <w:sz w:val="20"/>
        </w:rPr>
        <w:t>VanLandingham,</w:t>
      </w:r>
      <w:proofErr w:type="spellEnd"/>
      <w:r w:rsidRPr="003B6736">
        <w:rPr>
          <w:sz w:val="20"/>
        </w:rPr>
        <w:t xml:space="preserve"> Mark, ^Bonnie Bui, David Abramson, *Sarah Friedman, and *Rhae Cisneros. </w:t>
      </w:r>
      <w:r w:rsidR="00C21F5D" w:rsidRPr="003B6736">
        <w:rPr>
          <w:sz w:val="20"/>
        </w:rPr>
        <w:t>2022</w:t>
      </w:r>
      <w:r w:rsidRPr="003B6736">
        <w:rPr>
          <w:sz w:val="20"/>
        </w:rPr>
        <w:t xml:space="preserve">. Health, Mortality, and Natural Disasters. In </w:t>
      </w:r>
      <w:r w:rsidRPr="003B6736">
        <w:rPr>
          <w:i/>
          <w:iCs/>
          <w:sz w:val="20"/>
        </w:rPr>
        <w:t xml:space="preserve">International Handbook on Population and Environment </w:t>
      </w:r>
      <w:r w:rsidRPr="003B6736">
        <w:rPr>
          <w:sz w:val="20"/>
        </w:rPr>
        <w:t>(Clark Gray and Lori Hunter, editors)</w:t>
      </w:r>
      <w:r w:rsidRPr="003B6736">
        <w:rPr>
          <w:i/>
          <w:iCs/>
          <w:sz w:val="20"/>
        </w:rPr>
        <w:t>. </w:t>
      </w:r>
      <w:r w:rsidRPr="003B6736">
        <w:rPr>
          <w:sz w:val="20"/>
        </w:rPr>
        <w:t xml:space="preserve">Springer. </w:t>
      </w:r>
    </w:p>
    <w:p w14:paraId="52C45CA4" w14:textId="77777777" w:rsidR="003B6736" w:rsidRPr="003B6736" w:rsidRDefault="003B6736" w:rsidP="003B6736">
      <w:pPr>
        <w:pStyle w:val="BodyText3"/>
        <w:spacing w:line="240" w:lineRule="auto"/>
        <w:ind w:left="900" w:hanging="450"/>
        <w:rPr>
          <w:sz w:val="20"/>
        </w:rPr>
      </w:pPr>
    </w:p>
    <w:p w14:paraId="67EFD639" w14:textId="5222F417" w:rsidR="003B6736" w:rsidRPr="003B6736" w:rsidRDefault="003B6736" w:rsidP="003B6736">
      <w:pPr>
        <w:pStyle w:val="BodyText3"/>
        <w:spacing w:line="240" w:lineRule="auto"/>
        <w:ind w:left="900" w:hanging="450"/>
        <w:rPr>
          <w:sz w:val="20"/>
        </w:rPr>
      </w:pPr>
      <w:r w:rsidRPr="003B6736">
        <w:rPr>
          <w:color w:val="000000"/>
          <w:sz w:val="20"/>
        </w:rPr>
        <w:t xml:space="preserve">Do, Mai, ^Bonnie Khanh Ha Bui, *Ngoc N Pham, Philip Anglewicz, *Lauren Nguyen, ^Trang Nguyen, Cam-Thanh Tran, and Mark VanLandingham. In press. Validation of </w:t>
      </w:r>
      <w:proofErr w:type="spellStart"/>
      <w:r w:rsidRPr="003B6736">
        <w:rPr>
          <w:color w:val="000000"/>
          <w:sz w:val="20"/>
        </w:rPr>
        <w:t>MoCA</w:t>
      </w:r>
      <w:proofErr w:type="spellEnd"/>
      <w:r w:rsidRPr="003B6736">
        <w:rPr>
          <w:color w:val="000000"/>
          <w:sz w:val="20"/>
        </w:rPr>
        <w:t xml:space="preserve"> Test in Vietnamese Language for Cognitive Impairment Screening. </w:t>
      </w:r>
      <w:r w:rsidRPr="003B6736">
        <w:rPr>
          <w:i/>
          <w:iCs/>
          <w:color w:val="000000"/>
          <w:sz w:val="20"/>
        </w:rPr>
        <w:t>Journal of Global Health Neurology and Psychiatry</w:t>
      </w:r>
      <w:r w:rsidRPr="003B6736">
        <w:rPr>
          <w:color w:val="000000"/>
          <w:sz w:val="20"/>
        </w:rPr>
        <w:t>.</w:t>
      </w:r>
    </w:p>
    <w:p w14:paraId="1269EE8E" w14:textId="77777777" w:rsidR="00927C76" w:rsidRPr="003B6736" w:rsidRDefault="00927C76" w:rsidP="00927C76">
      <w:pPr>
        <w:pStyle w:val="BodyText3"/>
        <w:spacing w:line="240" w:lineRule="auto"/>
        <w:ind w:left="900" w:hanging="450"/>
        <w:rPr>
          <w:bCs/>
          <w:color w:val="000000"/>
          <w:sz w:val="20"/>
        </w:rPr>
      </w:pPr>
    </w:p>
    <w:p w14:paraId="46883368" w14:textId="62C294B6" w:rsidR="00247986" w:rsidRPr="003B6736" w:rsidRDefault="00247986" w:rsidP="00247986">
      <w:pPr>
        <w:pStyle w:val="BodyText3"/>
        <w:spacing w:line="240" w:lineRule="auto"/>
        <w:ind w:left="900" w:hanging="450"/>
        <w:rPr>
          <w:sz w:val="20"/>
        </w:rPr>
      </w:pPr>
      <w:r w:rsidRPr="003B6736">
        <w:rPr>
          <w:sz w:val="20"/>
        </w:rPr>
        <w:t>^</w:t>
      </w:r>
      <w:r w:rsidRPr="003B6736">
        <w:rPr>
          <w:color w:val="000000"/>
          <w:sz w:val="20"/>
        </w:rPr>
        <w:t xml:space="preserve">Zhang, Mengxi, Mark </w:t>
      </w:r>
      <w:proofErr w:type="spellStart"/>
      <w:r w:rsidRPr="003B6736">
        <w:rPr>
          <w:color w:val="000000"/>
          <w:sz w:val="20"/>
        </w:rPr>
        <w:t>VanLandingham,</w:t>
      </w:r>
      <w:proofErr w:type="spellEnd"/>
      <w:r w:rsidRPr="003B6736">
        <w:rPr>
          <w:color w:val="000000"/>
          <w:sz w:val="20"/>
        </w:rPr>
        <w:t xml:space="preserve"> Yoon Soo Park, Phil Anglewicz, and David Abramson.  </w:t>
      </w:r>
      <w:r w:rsidR="00E2678D" w:rsidRPr="003B6736">
        <w:rPr>
          <w:color w:val="000000"/>
          <w:sz w:val="20"/>
        </w:rPr>
        <w:t>2021</w:t>
      </w:r>
      <w:r w:rsidRPr="003B6736">
        <w:rPr>
          <w:color w:val="000000"/>
          <w:sz w:val="20"/>
        </w:rPr>
        <w:t xml:space="preserve">. Differences in post-disaster mental health among Vietnamese and African Americans living in adjacent communities flooded by Katrina. </w:t>
      </w:r>
      <w:proofErr w:type="spellStart"/>
      <w:r w:rsidRPr="003B6736">
        <w:rPr>
          <w:i/>
          <w:color w:val="000000"/>
          <w:sz w:val="20"/>
        </w:rPr>
        <w:t>PLoS</w:t>
      </w:r>
      <w:proofErr w:type="spellEnd"/>
      <w:r w:rsidRPr="003B6736">
        <w:rPr>
          <w:i/>
          <w:color w:val="000000"/>
          <w:sz w:val="20"/>
        </w:rPr>
        <w:t xml:space="preserve"> One</w:t>
      </w:r>
      <w:r w:rsidR="00E2678D" w:rsidRPr="003B6736">
        <w:rPr>
          <w:color w:val="000000"/>
          <w:sz w:val="20"/>
        </w:rPr>
        <w:t xml:space="preserve"> 16(8): 1-10.</w:t>
      </w:r>
    </w:p>
    <w:p w14:paraId="281168A3" w14:textId="77777777" w:rsidR="00247986" w:rsidRPr="003B6736" w:rsidRDefault="00247986" w:rsidP="00927C76">
      <w:pPr>
        <w:pStyle w:val="BodyText3"/>
        <w:spacing w:line="240" w:lineRule="auto"/>
        <w:ind w:left="900" w:hanging="450"/>
        <w:rPr>
          <w:sz w:val="20"/>
        </w:rPr>
      </w:pPr>
    </w:p>
    <w:p w14:paraId="27757B1B" w14:textId="7AD82DAC" w:rsidR="00771ABC" w:rsidRDefault="00927C76" w:rsidP="00685F5D">
      <w:pPr>
        <w:pStyle w:val="BodyText3"/>
        <w:spacing w:line="240" w:lineRule="auto"/>
        <w:ind w:left="900" w:hanging="450"/>
        <w:rPr>
          <w:sz w:val="20"/>
        </w:rPr>
      </w:pPr>
      <w:r w:rsidRPr="00771ABC">
        <w:rPr>
          <w:sz w:val="20"/>
        </w:rPr>
        <w:t xml:space="preserve">^Bui, Bonnie, Philip Anglewicz, and Mark VanLandingham. </w:t>
      </w:r>
      <w:r w:rsidR="00771ABC">
        <w:rPr>
          <w:sz w:val="20"/>
        </w:rPr>
        <w:t>2021</w:t>
      </w:r>
      <w:r w:rsidRPr="00771ABC">
        <w:rPr>
          <w:sz w:val="20"/>
        </w:rPr>
        <w:t xml:space="preserve">. The impact of early social support on subsequent health recovery after a major disaster: A longitudinal analysis. </w:t>
      </w:r>
      <w:r w:rsidRPr="00771ABC">
        <w:rPr>
          <w:i/>
          <w:iCs/>
          <w:sz w:val="20"/>
        </w:rPr>
        <w:t>Social Science and Medicine</w:t>
      </w:r>
      <w:r w:rsidRPr="00771ABC">
        <w:rPr>
          <w:sz w:val="20"/>
        </w:rPr>
        <w:t xml:space="preserve"> </w:t>
      </w:r>
      <w:r w:rsidRPr="00771ABC">
        <w:rPr>
          <w:i/>
          <w:iCs/>
          <w:sz w:val="20"/>
        </w:rPr>
        <w:t>– Population Health</w:t>
      </w:r>
      <w:r w:rsidR="00771ABC">
        <w:rPr>
          <w:i/>
          <w:iCs/>
          <w:sz w:val="20"/>
        </w:rPr>
        <w:t xml:space="preserve"> </w:t>
      </w:r>
      <w:r w:rsidR="00771ABC">
        <w:rPr>
          <w:iCs/>
          <w:sz w:val="20"/>
        </w:rPr>
        <w:t xml:space="preserve">14(3):1-6. </w:t>
      </w:r>
      <w:r w:rsidRPr="00771ABC">
        <w:rPr>
          <w:sz w:val="20"/>
        </w:rPr>
        <w:t xml:space="preserve">  </w:t>
      </w:r>
    </w:p>
    <w:p w14:paraId="4B6FCF51" w14:textId="6897ED3F" w:rsidR="00771ABC" w:rsidRPr="00771ABC" w:rsidRDefault="00771ABC" w:rsidP="00771ABC">
      <w:pPr>
        <w:pStyle w:val="BodyText3"/>
        <w:spacing w:line="240" w:lineRule="auto"/>
        <w:ind w:left="900" w:hanging="450"/>
        <w:rPr>
          <w:sz w:val="20"/>
        </w:rPr>
      </w:pPr>
      <w:r w:rsidRPr="00771ABC">
        <w:rPr>
          <w:sz w:val="20"/>
        </w:rPr>
        <w:t xml:space="preserve">^Pendley, Sofia, Mark </w:t>
      </w:r>
      <w:proofErr w:type="spellStart"/>
      <w:r w:rsidRPr="00771ABC">
        <w:rPr>
          <w:sz w:val="20"/>
        </w:rPr>
        <w:t>VanLandingham,</w:t>
      </w:r>
      <w:proofErr w:type="spellEnd"/>
      <w:r w:rsidRPr="00771ABC">
        <w:rPr>
          <w:sz w:val="20"/>
        </w:rPr>
        <w:t xml:space="preserve"> *Ngoc Pham, and Mai Do. 2021. Resilience within Communities of Forced Migrants: Updates and the Path Forward. </w:t>
      </w:r>
      <w:r w:rsidRPr="00771ABC">
        <w:rPr>
          <w:i/>
          <w:iCs/>
          <w:sz w:val="20"/>
        </w:rPr>
        <w:t>Journal on Migration and Human Security</w:t>
      </w:r>
      <w:r w:rsidRPr="00771ABC">
        <w:rPr>
          <w:sz w:val="20"/>
        </w:rPr>
        <w:t xml:space="preserve"> 9(3): 154-164. </w:t>
      </w:r>
    </w:p>
    <w:p w14:paraId="01647230" w14:textId="77777777" w:rsidR="00065D1E" w:rsidRPr="00771ABC" w:rsidRDefault="00065D1E" w:rsidP="00771ABC">
      <w:pPr>
        <w:pStyle w:val="BodyText3"/>
        <w:spacing w:line="240" w:lineRule="auto"/>
        <w:rPr>
          <w:rStyle w:val="Strong"/>
          <w:b w:val="0"/>
          <w:bCs w:val="0"/>
          <w:color w:val="000000"/>
          <w:sz w:val="20"/>
          <w:shd w:val="clear" w:color="auto" w:fill="FFFFFF"/>
        </w:rPr>
      </w:pPr>
    </w:p>
    <w:p w14:paraId="13D80B9E" w14:textId="5A18B545" w:rsidR="007958C9" w:rsidRPr="00771ABC" w:rsidRDefault="007958C9" w:rsidP="007958C9">
      <w:pPr>
        <w:pStyle w:val="BodyText3"/>
        <w:spacing w:line="240" w:lineRule="auto"/>
        <w:ind w:left="900" w:hanging="450"/>
        <w:rPr>
          <w:bCs/>
          <w:color w:val="000000"/>
          <w:sz w:val="20"/>
        </w:rPr>
      </w:pPr>
      <w:r w:rsidRPr="00771ABC">
        <w:rPr>
          <w:rStyle w:val="Strong"/>
          <w:b w:val="0"/>
          <w:bCs w:val="0"/>
          <w:color w:val="000000"/>
          <w:sz w:val="20"/>
          <w:shd w:val="clear" w:color="auto" w:fill="FFFFFF"/>
        </w:rPr>
        <w:t xml:space="preserve">^Kaji, Aiko; Mark VanLandingham; ^Philip Anglewicz; and ^Mai Do. </w:t>
      </w:r>
      <w:r w:rsidR="00771ABC">
        <w:rPr>
          <w:rStyle w:val="Strong"/>
          <w:b w:val="0"/>
          <w:bCs w:val="0"/>
          <w:color w:val="000000"/>
          <w:sz w:val="20"/>
          <w:shd w:val="clear" w:color="auto" w:fill="FFFFFF"/>
        </w:rPr>
        <w:t>2021</w:t>
      </w:r>
      <w:r w:rsidRPr="00771ABC">
        <w:rPr>
          <w:rStyle w:val="Strong"/>
          <w:b w:val="0"/>
          <w:bCs w:val="0"/>
          <w:color w:val="000000"/>
          <w:sz w:val="20"/>
          <w:shd w:val="clear" w:color="auto" w:fill="FFFFFF"/>
        </w:rPr>
        <w:t xml:space="preserve">. Trajectories of post-disaster recovery in healthcare access for a major refugee enclave: Vietnamese Americans in post-Katrina New Orleans. </w:t>
      </w:r>
      <w:r w:rsidRPr="00771ABC">
        <w:rPr>
          <w:i/>
          <w:color w:val="000000"/>
          <w:sz w:val="20"/>
        </w:rPr>
        <w:t>Journal of Refugee Studies</w:t>
      </w:r>
      <w:r w:rsidR="00023AFC">
        <w:rPr>
          <w:i/>
          <w:color w:val="000000"/>
          <w:sz w:val="20"/>
        </w:rPr>
        <w:t xml:space="preserve"> </w:t>
      </w:r>
      <w:r w:rsidR="00023AFC">
        <w:rPr>
          <w:color w:val="000000"/>
          <w:sz w:val="20"/>
        </w:rPr>
        <w:t>34</w:t>
      </w:r>
      <w:r w:rsidRPr="00771ABC">
        <w:rPr>
          <w:iCs/>
          <w:color w:val="000000"/>
          <w:sz w:val="20"/>
        </w:rPr>
        <w:t xml:space="preserve">. </w:t>
      </w:r>
    </w:p>
    <w:p w14:paraId="26F4CB18" w14:textId="77777777" w:rsidR="007958C9" w:rsidRDefault="007958C9" w:rsidP="007958C9">
      <w:pPr>
        <w:pStyle w:val="BodyText3"/>
        <w:spacing w:line="240" w:lineRule="auto"/>
        <w:ind w:left="900" w:hanging="450"/>
        <w:rPr>
          <w:bCs/>
          <w:color w:val="000000"/>
          <w:sz w:val="20"/>
        </w:rPr>
      </w:pPr>
    </w:p>
    <w:p w14:paraId="7696E52E" w14:textId="352B2B57" w:rsidR="007958C9" w:rsidRDefault="007958C9" w:rsidP="007958C9">
      <w:pPr>
        <w:pStyle w:val="BodyText3"/>
        <w:spacing w:line="240" w:lineRule="auto"/>
        <w:ind w:left="900" w:hanging="450"/>
        <w:rPr>
          <w:i/>
          <w:iCs/>
          <w:sz w:val="20"/>
        </w:rPr>
      </w:pPr>
      <w:r w:rsidRPr="007958C9">
        <w:rPr>
          <w:sz w:val="20"/>
        </w:rPr>
        <w:t>^Zhang, Mengxi, ^Philip Anglewicz, and Mark VanLandingham. 2020. Migration and sexual partnerships among young men in Thailand: A longitudinal approach</w:t>
      </w:r>
      <w:r w:rsidRPr="007958C9">
        <w:rPr>
          <w:color w:val="000000"/>
          <w:sz w:val="20"/>
        </w:rPr>
        <w:t xml:space="preserve">. </w:t>
      </w:r>
      <w:r w:rsidRPr="007958C9">
        <w:rPr>
          <w:i/>
          <w:iCs/>
          <w:sz w:val="20"/>
        </w:rPr>
        <w:t>International Journal of Public Health</w:t>
      </w:r>
      <w:r w:rsidR="00164098">
        <w:rPr>
          <w:i/>
          <w:iCs/>
          <w:sz w:val="20"/>
        </w:rPr>
        <w:t>.</w:t>
      </w:r>
      <w:r w:rsidRPr="007958C9">
        <w:rPr>
          <w:i/>
          <w:iCs/>
          <w:sz w:val="20"/>
        </w:rPr>
        <w:t xml:space="preserve"> </w:t>
      </w:r>
    </w:p>
    <w:p w14:paraId="416B1F2C" w14:textId="77777777" w:rsidR="007958C9" w:rsidRDefault="007958C9" w:rsidP="007958C9">
      <w:pPr>
        <w:pStyle w:val="BodyText3"/>
        <w:spacing w:line="240" w:lineRule="auto"/>
        <w:ind w:left="900" w:hanging="450"/>
        <w:rPr>
          <w:color w:val="000000"/>
          <w:sz w:val="20"/>
        </w:rPr>
      </w:pPr>
    </w:p>
    <w:p w14:paraId="04636ADC" w14:textId="77777777" w:rsidR="007958C9" w:rsidRDefault="007958C9" w:rsidP="007958C9">
      <w:pPr>
        <w:pStyle w:val="BodyText3"/>
        <w:spacing w:line="240" w:lineRule="auto"/>
        <w:ind w:left="900" w:hanging="450"/>
        <w:rPr>
          <w:color w:val="000000"/>
          <w:sz w:val="20"/>
        </w:rPr>
      </w:pPr>
      <w:r w:rsidRPr="007958C9">
        <w:rPr>
          <w:color w:val="000000"/>
          <w:sz w:val="20"/>
        </w:rPr>
        <w:t xml:space="preserve">^Anglewicz, Philip, Mark </w:t>
      </w:r>
      <w:proofErr w:type="spellStart"/>
      <w:r w:rsidRPr="007958C9">
        <w:rPr>
          <w:color w:val="000000"/>
          <w:sz w:val="20"/>
        </w:rPr>
        <w:t>VanLandingham,</w:t>
      </w:r>
      <w:proofErr w:type="spellEnd"/>
      <w:r w:rsidRPr="007958C9">
        <w:rPr>
          <w:color w:val="000000"/>
          <w:sz w:val="20"/>
        </w:rPr>
        <w:t xml:space="preserve"> Lucinda Manda-Taylor, Hans-Peter Kohler. 2018.  Health selection, migration, and HIV infection in Malawi.  </w:t>
      </w:r>
      <w:r w:rsidRPr="007958C9">
        <w:rPr>
          <w:i/>
          <w:color w:val="000000"/>
          <w:sz w:val="20"/>
        </w:rPr>
        <w:t>Demography</w:t>
      </w:r>
      <w:r w:rsidRPr="007958C9">
        <w:rPr>
          <w:color w:val="000000"/>
          <w:sz w:val="20"/>
        </w:rPr>
        <w:t xml:space="preserve"> 55(3):979-1007. </w:t>
      </w:r>
    </w:p>
    <w:p w14:paraId="2EFB1883" w14:textId="77777777" w:rsidR="007958C9" w:rsidRDefault="007958C9" w:rsidP="007958C9">
      <w:pPr>
        <w:pStyle w:val="BodyText3"/>
        <w:spacing w:line="240" w:lineRule="auto"/>
        <w:ind w:left="900" w:hanging="450"/>
        <w:rPr>
          <w:color w:val="000000"/>
          <w:sz w:val="20"/>
        </w:rPr>
      </w:pPr>
    </w:p>
    <w:p w14:paraId="252AF0F3" w14:textId="11D387A0" w:rsidR="006C4B4A" w:rsidRDefault="006C4B4A" w:rsidP="007958C9">
      <w:pPr>
        <w:pStyle w:val="BodyText3"/>
        <w:spacing w:line="240" w:lineRule="auto"/>
        <w:ind w:left="900" w:hanging="450"/>
        <w:rPr>
          <w:color w:val="000000"/>
          <w:sz w:val="20"/>
        </w:rPr>
      </w:pPr>
      <w:proofErr w:type="spellStart"/>
      <w:r>
        <w:rPr>
          <w:color w:val="000000"/>
          <w:sz w:val="20"/>
        </w:rPr>
        <w:lastRenderedPageBreak/>
        <w:t>VanLandingham,</w:t>
      </w:r>
      <w:proofErr w:type="spellEnd"/>
      <w:r>
        <w:rPr>
          <w:color w:val="000000"/>
          <w:sz w:val="20"/>
        </w:rPr>
        <w:t xml:space="preserve"> Mark. 2018</w:t>
      </w:r>
      <w:r w:rsidRPr="007958C9">
        <w:rPr>
          <w:color w:val="000000"/>
          <w:sz w:val="20"/>
        </w:rPr>
        <w:t xml:space="preserve">. Resilience among vulnerable populations: the neglected role of culture. In Zakour, Michael, Nancy Mock, and </w:t>
      </w:r>
      <w:r w:rsidRPr="007958C9">
        <w:rPr>
          <w:rStyle w:val="inline"/>
          <w:color w:val="000000"/>
          <w:sz w:val="20"/>
          <w:lang w:val="en"/>
        </w:rPr>
        <w:t xml:space="preserve">Paul </w:t>
      </w:r>
      <w:proofErr w:type="spellStart"/>
      <w:r w:rsidRPr="007958C9">
        <w:rPr>
          <w:rStyle w:val="inline"/>
          <w:color w:val="000000"/>
          <w:sz w:val="20"/>
          <w:lang w:val="en"/>
        </w:rPr>
        <w:t>Kadetz</w:t>
      </w:r>
      <w:proofErr w:type="spellEnd"/>
      <w:r w:rsidRPr="007958C9">
        <w:rPr>
          <w:color w:val="000000"/>
          <w:sz w:val="20"/>
        </w:rPr>
        <w:t xml:space="preserve">, Editors. </w:t>
      </w:r>
      <w:r w:rsidRPr="007958C9">
        <w:rPr>
          <w:i/>
          <w:color w:val="000000"/>
          <w:sz w:val="20"/>
        </w:rPr>
        <w:t>Creating Katrina, Rebuilding Resilience: Lessons from New Orleans on Vulnerability and Resiliency.</w:t>
      </w:r>
      <w:r w:rsidRPr="007958C9">
        <w:rPr>
          <w:color w:val="000000"/>
          <w:sz w:val="20"/>
        </w:rPr>
        <w:t xml:space="preserve"> Elsevier Press. </w:t>
      </w:r>
    </w:p>
    <w:p w14:paraId="4F1DB880" w14:textId="77777777" w:rsidR="008B3E3F" w:rsidRDefault="008B3E3F" w:rsidP="007958C9">
      <w:pPr>
        <w:pStyle w:val="BodyText3"/>
        <w:spacing w:line="240" w:lineRule="auto"/>
        <w:ind w:left="900" w:hanging="450"/>
        <w:rPr>
          <w:color w:val="000000"/>
          <w:sz w:val="20"/>
        </w:rPr>
      </w:pPr>
    </w:p>
    <w:p w14:paraId="66F1351B" w14:textId="77777777" w:rsidR="007958C9" w:rsidRDefault="007958C9" w:rsidP="007958C9">
      <w:pPr>
        <w:pStyle w:val="BodyText3"/>
        <w:spacing w:line="240" w:lineRule="auto"/>
        <w:ind w:left="900" w:hanging="450"/>
        <w:rPr>
          <w:sz w:val="20"/>
        </w:rPr>
      </w:pPr>
      <w:r w:rsidRPr="007958C9">
        <w:rPr>
          <w:sz w:val="20"/>
        </w:rPr>
        <w:t xml:space="preserve">*Stroud, Joshua, Mark </w:t>
      </w:r>
      <w:proofErr w:type="spellStart"/>
      <w:r w:rsidRPr="007958C9">
        <w:rPr>
          <w:sz w:val="20"/>
        </w:rPr>
        <w:t>VanLandingham,</w:t>
      </w:r>
      <w:proofErr w:type="spellEnd"/>
      <w:r w:rsidRPr="007958C9">
        <w:rPr>
          <w:sz w:val="20"/>
        </w:rPr>
        <w:t xml:space="preserve"> and ^Philip Anglewicz. 2016. Development, demographic processes, and public health. In Hooks, Gregory, editor. </w:t>
      </w:r>
      <w:r w:rsidRPr="007958C9">
        <w:rPr>
          <w:i/>
          <w:sz w:val="20"/>
        </w:rPr>
        <w:t>Handbook of Development Sociology</w:t>
      </w:r>
      <w:r w:rsidRPr="007958C9">
        <w:rPr>
          <w:sz w:val="20"/>
        </w:rPr>
        <w:t xml:space="preserve">. Los Angeles: University of California Press. </w:t>
      </w:r>
    </w:p>
    <w:p w14:paraId="6773C153" w14:textId="77777777" w:rsidR="007958C9" w:rsidRDefault="007958C9" w:rsidP="007958C9">
      <w:pPr>
        <w:pStyle w:val="BodyText3"/>
        <w:spacing w:line="240" w:lineRule="auto"/>
        <w:ind w:left="900" w:hanging="450"/>
        <w:rPr>
          <w:sz w:val="20"/>
        </w:rPr>
      </w:pPr>
    </w:p>
    <w:p w14:paraId="366708AD" w14:textId="77777777" w:rsidR="007958C9" w:rsidRDefault="007958C9" w:rsidP="007958C9">
      <w:pPr>
        <w:pStyle w:val="BodyText3"/>
        <w:spacing w:line="240" w:lineRule="auto"/>
        <w:ind w:left="900" w:hanging="450"/>
        <w:rPr>
          <w:sz w:val="20"/>
        </w:rPr>
      </w:pPr>
      <w:r w:rsidRPr="007958C9">
        <w:rPr>
          <w:sz w:val="20"/>
        </w:rPr>
        <w:t xml:space="preserve">*Nauman, Elizabeth, Mark </w:t>
      </w:r>
      <w:proofErr w:type="spellStart"/>
      <w:r w:rsidRPr="007958C9">
        <w:rPr>
          <w:sz w:val="20"/>
        </w:rPr>
        <w:t>VanLandingham,</w:t>
      </w:r>
      <w:proofErr w:type="spellEnd"/>
      <w:r w:rsidRPr="007958C9">
        <w:rPr>
          <w:sz w:val="20"/>
        </w:rPr>
        <w:t xml:space="preserve"> and ^Philip Anglewicz. 2016. Migration, urbanization, and health. In White, Michael, editor. </w:t>
      </w:r>
      <w:r w:rsidRPr="007958C9">
        <w:rPr>
          <w:i/>
          <w:sz w:val="20"/>
        </w:rPr>
        <w:t>International Handbook of Migration and Population Distribution.</w:t>
      </w:r>
      <w:r w:rsidRPr="007958C9">
        <w:rPr>
          <w:sz w:val="20"/>
        </w:rPr>
        <w:t xml:space="preserve"> New York: Springer. </w:t>
      </w:r>
    </w:p>
    <w:p w14:paraId="75A8930F" w14:textId="77777777" w:rsidR="007958C9" w:rsidRDefault="007958C9" w:rsidP="007958C9">
      <w:pPr>
        <w:pStyle w:val="BodyText3"/>
        <w:spacing w:line="240" w:lineRule="auto"/>
        <w:ind w:left="900" w:hanging="450"/>
        <w:rPr>
          <w:sz w:val="20"/>
        </w:rPr>
      </w:pPr>
    </w:p>
    <w:p w14:paraId="4754F0A0" w14:textId="4C698745" w:rsidR="007958C9" w:rsidRPr="007958C9" w:rsidRDefault="007958C9" w:rsidP="007958C9">
      <w:pPr>
        <w:pStyle w:val="BodyText3"/>
        <w:spacing w:line="240" w:lineRule="auto"/>
        <w:ind w:left="900" w:hanging="450"/>
        <w:rPr>
          <w:sz w:val="20"/>
        </w:rPr>
      </w:pPr>
      <w:proofErr w:type="spellStart"/>
      <w:r w:rsidRPr="007958C9">
        <w:rPr>
          <w:sz w:val="20"/>
        </w:rPr>
        <w:t>VanLandingham,</w:t>
      </w:r>
      <w:proofErr w:type="spellEnd"/>
      <w:r w:rsidRPr="007958C9">
        <w:rPr>
          <w:sz w:val="20"/>
        </w:rPr>
        <w:t xml:space="preserve"> Mark and *Mengxi Zhang. 2016.  Migration and health. In Ritzer, George (ed).  </w:t>
      </w:r>
      <w:r w:rsidRPr="007958C9">
        <w:rPr>
          <w:i/>
          <w:sz w:val="20"/>
        </w:rPr>
        <w:t xml:space="preserve">The Blackwell </w:t>
      </w:r>
      <w:r w:rsidRPr="007958C9">
        <w:rPr>
          <w:i/>
          <w:iCs/>
          <w:sz w:val="20"/>
        </w:rPr>
        <w:t xml:space="preserve">Encyclopedia of Sociology. </w:t>
      </w:r>
      <w:r w:rsidRPr="007958C9">
        <w:rPr>
          <w:iCs/>
          <w:sz w:val="20"/>
        </w:rPr>
        <w:t xml:space="preserve">Hoboken, NJ: </w:t>
      </w:r>
      <w:r w:rsidRPr="007958C9">
        <w:rPr>
          <w:sz w:val="20"/>
        </w:rPr>
        <w:t xml:space="preserve">John Wiley &amp; Sons. </w:t>
      </w:r>
    </w:p>
    <w:p w14:paraId="52B8B713" w14:textId="77777777" w:rsidR="007958C9" w:rsidRDefault="007958C9" w:rsidP="000F2554">
      <w:pPr>
        <w:pStyle w:val="BodyTextIndent"/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sz w:val="20"/>
        </w:rPr>
      </w:pPr>
    </w:p>
    <w:p w14:paraId="376F2C3B" w14:textId="5717F046" w:rsidR="00DE330C" w:rsidRPr="00072A85" w:rsidRDefault="007958C9" w:rsidP="00DE330C">
      <w:pPr>
        <w:pStyle w:val="BodyText3"/>
        <w:spacing w:line="240" w:lineRule="auto"/>
        <w:ind w:left="900" w:hanging="450"/>
        <w:rPr>
          <w:color w:val="000000"/>
          <w:sz w:val="20"/>
          <w:lang w:val="en"/>
        </w:rPr>
      </w:pPr>
      <w:r>
        <w:rPr>
          <w:color w:val="000000"/>
          <w:sz w:val="20"/>
        </w:rPr>
        <w:t>^</w:t>
      </w:r>
      <w:r w:rsidR="006F09A2" w:rsidRPr="00072A85">
        <w:rPr>
          <w:color w:val="000000"/>
          <w:sz w:val="20"/>
        </w:rPr>
        <w:t xml:space="preserve">Anglewicz, Philip, Mark </w:t>
      </w:r>
      <w:proofErr w:type="spellStart"/>
      <w:r w:rsidR="006F09A2" w:rsidRPr="00072A85">
        <w:rPr>
          <w:color w:val="000000"/>
          <w:sz w:val="20"/>
        </w:rPr>
        <w:t>VanLandingham,</w:t>
      </w:r>
      <w:proofErr w:type="spellEnd"/>
      <w:r w:rsidR="006F09A2" w:rsidRPr="00072A85">
        <w:rPr>
          <w:color w:val="000000"/>
          <w:sz w:val="20"/>
        </w:rPr>
        <w:t xml:space="preserve"> Lucinda Manda-Taylor, Hans-Peter Kohler.  </w:t>
      </w:r>
      <w:r w:rsidR="00D3054C" w:rsidRPr="00072A85">
        <w:rPr>
          <w:color w:val="000000"/>
          <w:sz w:val="20"/>
        </w:rPr>
        <w:t>2016</w:t>
      </w:r>
      <w:r w:rsidR="006F09A2" w:rsidRPr="00072A85">
        <w:rPr>
          <w:color w:val="000000"/>
          <w:sz w:val="20"/>
        </w:rPr>
        <w:t xml:space="preserve">. Migration and HIV Infection in Malawi.  </w:t>
      </w:r>
      <w:r w:rsidR="006F09A2" w:rsidRPr="00072A85">
        <w:rPr>
          <w:i/>
          <w:color w:val="000000"/>
          <w:sz w:val="20"/>
        </w:rPr>
        <w:t>AIDS</w:t>
      </w:r>
      <w:r w:rsidR="00D3054C" w:rsidRPr="00072A85">
        <w:rPr>
          <w:color w:val="000000"/>
          <w:sz w:val="20"/>
        </w:rPr>
        <w:t xml:space="preserve"> </w:t>
      </w:r>
      <w:r w:rsidR="00D3054C" w:rsidRPr="00072A85">
        <w:rPr>
          <w:color w:val="000000"/>
          <w:sz w:val="20"/>
          <w:lang w:val="en"/>
        </w:rPr>
        <w:t xml:space="preserve">30(13):2099-105. </w:t>
      </w:r>
    </w:p>
    <w:p w14:paraId="3664E0FC" w14:textId="77777777" w:rsidR="007958C9" w:rsidRPr="00072A85" w:rsidRDefault="007958C9" w:rsidP="00DE330C">
      <w:pPr>
        <w:pStyle w:val="BodyText3"/>
        <w:spacing w:line="240" w:lineRule="auto"/>
        <w:ind w:left="900" w:hanging="450"/>
        <w:rPr>
          <w:sz w:val="20"/>
        </w:rPr>
      </w:pPr>
      <w:bookmarkStart w:id="4" w:name="_Hlk524878222"/>
    </w:p>
    <w:p w14:paraId="0CF9DBBE" w14:textId="77777777" w:rsidR="00DE330C" w:rsidRPr="00072A85" w:rsidRDefault="00DE330C" w:rsidP="00DE330C">
      <w:pPr>
        <w:pStyle w:val="BodyText3"/>
        <w:spacing w:line="240" w:lineRule="auto"/>
        <w:ind w:left="900" w:hanging="450"/>
        <w:rPr>
          <w:color w:val="000000"/>
          <w:sz w:val="20"/>
          <w:lang w:val="en"/>
        </w:rPr>
      </w:pPr>
      <w:r w:rsidRPr="00072A85">
        <w:rPr>
          <w:sz w:val="20"/>
        </w:rPr>
        <w:t xml:space="preserve">Brown, Lisanne and Mark VanLandingham. 2016.  HIV/AIDS and population. In Ritzer, George (ed).  </w:t>
      </w:r>
      <w:r w:rsidRPr="00072A85">
        <w:rPr>
          <w:i/>
          <w:sz w:val="20"/>
        </w:rPr>
        <w:t xml:space="preserve">The Blackwell </w:t>
      </w:r>
      <w:r w:rsidRPr="00072A85">
        <w:rPr>
          <w:i/>
          <w:iCs/>
          <w:sz w:val="20"/>
        </w:rPr>
        <w:t xml:space="preserve">Encyclopedia of Sociology. </w:t>
      </w:r>
      <w:r w:rsidRPr="00072A85">
        <w:rPr>
          <w:iCs/>
          <w:sz w:val="20"/>
        </w:rPr>
        <w:t xml:space="preserve">Hoboken, NJ: </w:t>
      </w:r>
      <w:r w:rsidRPr="00072A85">
        <w:rPr>
          <w:sz w:val="20"/>
        </w:rPr>
        <w:t xml:space="preserve">John Wiley &amp; Sons. </w:t>
      </w:r>
      <w:bookmarkEnd w:id="4"/>
    </w:p>
    <w:p w14:paraId="686FADC9" w14:textId="77777777" w:rsidR="00DE330C" w:rsidRPr="00072A85" w:rsidRDefault="00DE330C" w:rsidP="00450800">
      <w:pPr>
        <w:pStyle w:val="BodyText3"/>
        <w:spacing w:line="240" w:lineRule="auto"/>
        <w:ind w:left="900" w:hanging="450"/>
        <w:rPr>
          <w:sz w:val="20"/>
        </w:rPr>
      </w:pPr>
    </w:p>
    <w:p w14:paraId="1F6AE6D7" w14:textId="0308B30E" w:rsidR="00E57A68" w:rsidRPr="00072A85" w:rsidRDefault="007958C9" w:rsidP="00E57A68">
      <w:pPr>
        <w:pStyle w:val="BodyText3"/>
        <w:spacing w:line="240" w:lineRule="auto"/>
        <w:ind w:left="900" w:hanging="450"/>
        <w:rPr>
          <w:sz w:val="20"/>
        </w:rPr>
      </w:pPr>
      <w:r>
        <w:rPr>
          <w:sz w:val="20"/>
        </w:rPr>
        <w:t>*</w:t>
      </w:r>
      <w:bookmarkStart w:id="5" w:name="_Hlk94619351"/>
      <w:r w:rsidR="002F7FA4" w:rsidRPr="00072A85">
        <w:rPr>
          <w:sz w:val="20"/>
        </w:rPr>
        <w:t xml:space="preserve">Nauman, Elizabeth, Mark </w:t>
      </w:r>
      <w:proofErr w:type="spellStart"/>
      <w:r w:rsidR="002F7FA4" w:rsidRPr="00072A85">
        <w:rPr>
          <w:sz w:val="20"/>
        </w:rPr>
        <w:t>VanLandingham,</w:t>
      </w:r>
      <w:proofErr w:type="spellEnd"/>
      <w:r w:rsidR="002F7FA4" w:rsidRPr="00072A85">
        <w:rPr>
          <w:sz w:val="20"/>
        </w:rPr>
        <w:t xml:space="preserve"> </w:t>
      </w:r>
      <w:r>
        <w:rPr>
          <w:sz w:val="20"/>
        </w:rPr>
        <w:t>^</w:t>
      </w:r>
      <w:r w:rsidR="002F7FA4" w:rsidRPr="00072A85">
        <w:rPr>
          <w:sz w:val="20"/>
        </w:rPr>
        <w:t xml:space="preserve">Philip Anglewicz, </w:t>
      </w:r>
      <w:r w:rsidR="002F7FA4" w:rsidRPr="00072A85">
        <w:rPr>
          <w:bCs/>
          <w:sz w:val="20"/>
        </w:rPr>
        <w:t xml:space="preserve">Umaporn </w:t>
      </w:r>
      <w:proofErr w:type="spellStart"/>
      <w:r w:rsidR="002F7FA4" w:rsidRPr="00072A85">
        <w:rPr>
          <w:bCs/>
          <w:sz w:val="20"/>
        </w:rPr>
        <w:t>Patthavanit</w:t>
      </w:r>
      <w:proofErr w:type="spellEnd"/>
      <w:r w:rsidR="002F7FA4" w:rsidRPr="00072A85">
        <w:rPr>
          <w:bCs/>
          <w:sz w:val="20"/>
        </w:rPr>
        <w:t>, and Sureeporn Punpuing</w:t>
      </w:r>
      <w:r w:rsidR="002F7FA4" w:rsidRPr="00072A85">
        <w:rPr>
          <w:sz w:val="20"/>
        </w:rPr>
        <w:t xml:space="preserve">. 2015. Rural-to-urban migration and changes in health among young adults in Thailand. </w:t>
      </w:r>
      <w:r w:rsidR="002F7FA4" w:rsidRPr="00072A85">
        <w:rPr>
          <w:i/>
          <w:sz w:val="20"/>
        </w:rPr>
        <w:t>Demography</w:t>
      </w:r>
      <w:r w:rsidR="002F7FA4" w:rsidRPr="00072A85">
        <w:rPr>
          <w:sz w:val="20"/>
        </w:rPr>
        <w:t xml:space="preserve"> 52(1): </w:t>
      </w:r>
      <w:r w:rsidR="005B53B9" w:rsidRPr="00072A85">
        <w:rPr>
          <w:sz w:val="20"/>
        </w:rPr>
        <w:t>233-259.</w:t>
      </w:r>
      <w:r w:rsidR="002F7FA4" w:rsidRPr="00072A85">
        <w:rPr>
          <w:sz w:val="20"/>
        </w:rPr>
        <w:t xml:space="preserve"> </w:t>
      </w:r>
      <w:bookmarkEnd w:id="5"/>
    </w:p>
    <w:p w14:paraId="63269261" w14:textId="77777777" w:rsidR="00E57A68" w:rsidRPr="00072A85" w:rsidRDefault="00E57A68" w:rsidP="00E57A68">
      <w:pPr>
        <w:pStyle w:val="BodyText3"/>
        <w:spacing w:line="240" w:lineRule="auto"/>
        <w:ind w:left="900" w:hanging="450"/>
        <w:rPr>
          <w:sz w:val="20"/>
        </w:rPr>
      </w:pPr>
    </w:p>
    <w:p w14:paraId="59CA8FFE" w14:textId="77777777" w:rsidR="000F2554" w:rsidRPr="00072A85" w:rsidRDefault="000F2554" w:rsidP="00E57A68">
      <w:pPr>
        <w:pStyle w:val="BodyText3"/>
        <w:spacing w:line="240" w:lineRule="auto"/>
        <w:ind w:left="900" w:hanging="450"/>
        <w:rPr>
          <w:rStyle w:val="bodytextblackmed1"/>
          <w:rFonts w:ascii="Times New Roman" w:hAnsi="Times New Roman" w:cs="Times New Roman"/>
        </w:rPr>
      </w:pPr>
      <w:proofErr w:type="spellStart"/>
      <w:r w:rsidRPr="00072A85">
        <w:rPr>
          <w:rStyle w:val="bodytextblackmed1"/>
          <w:rFonts w:ascii="Times New Roman" w:hAnsi="Times New Roman" w:cs="Times New Roman"/>
        </w:rPr>
        <w:t>VanLandingham,</w:t>
      </w:r>
      <w:proofErr w:type="spellEnd"/>
      <w:r w:rsidRPr="00072A85">
        <w:rPr>
          <w:rStyle w:val="bodytextblackmed1"/>
          <w:rFonts w:ascii="Times New Roman" w:hAnsi="Times New Roman" w:cs="Times New Roman"/>
        </w:rPr>
        <w:t xml:space="preserve"> Mark. 2015. Promoting teamwork, from within and from afar. In Dingwall, Robert, and Mary McDonnell (eds). </w:t>
      </w:r>
      <w:r w:rsidRPr="00072A85">
        <w:rPr>
          <w:rStyle w:val="bodytextblackmed1"/>
          <w:rFonts w:ascii="Times New Roman" w:hAnsi="Times New Roman" w:cs="Times New Roman"/>
          <w:i/>
        </w:rPr>
        <w:t>The Handbook of Research Management.</w:t>
      </w:r>
      <w:r w:rsidRPr="00072A85">
        <w:rPr>
          <w:rStyle w:val="bodytextblackmed1"/>
          <w:rFonts w:ascii="Times New Roman" w:hAnsi="Times New Roman" w:cs="Times New Roman"/>
        </w:rPr>
        <w:t xml:space="preserve"> London: Sage. </w:t>
      </w:r>
    </w:p>
    <w:p w14:paraId="4B02EDAC" w14:textId="77777777" w:rsidR="000F2554" w:rsidRPr="00072A85" w:rsidRDefault="000F2554" w:rsidP="000F2554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rStyle w:val="bodytextblackmed1"/>
          <w:rFonts w:ascii="Times New Roman" w:hAnsi="Times New Roman" w:cs="Times New Roman"/>
          <w:color w:val="000000"/>
        </w:rPr>
      </w:pPr>
    </w:p>
    <w:p w14:paraId="4A64B6A0" w14:textId="6320BEB7" w:rsidR="00F9129E" w:rsidRPr="00072A85" w:rsidRDefault="00F80220" w:rsidP="00450800">
      <w:pPr>
        <w:pStyle w:val="BodyText3"/>
        <w:tabs>
          <w:tab w:val="clear" w:pos="216"/>
          <w:tab w:val="left" w:pos="204"/>
        </w:tabs>
        <w:spacing w:line="240" w:lineRule="auto"/>
        <w:ind w:left="900" w:hanging="450"/>
        <w:rPr>
          <w:sz w:val="20"/>
        </w:rPr>
      </w:pPr>
      <w:r>
        <w:rPr>
          <w:sz w:val="20"/>
        </w:rPr>
        <w:t>^</w:t>
      </w:r>
      <w:r w:rsidR="00F9129E" w:rsidRPr="00072A85">
        <w:rPr>
          <w:sz w:val="20"/>
        </w:rPr>
        <w:t xml:space="preserve">Anglewicz, Philip, Mark </w:t>
      </w:r>
      <w:proofErr w:type="spellStart"/>
      <w:r w:rsidR="00F9129E" w:rsidRPr="00072A85">
        <w:rPr>
          <w:sz w:val="20"/>
        </w:rPr>
        <w:t>VanLandingham,</w:t>
      </w:r>
      <w:proofErr w:type="spellEnd"/>
      <w:r w:rsidR="00F9129E" w:rsidRPr="00072A85">
        <w:rPr>
          <w:sz w:val="20"/>
        </w:rPr>
        <w:t xml:space="preserve"> and </w:t>
      </w:r>
      <w:r>
        <w:rPr>
          <w:sz w:val="20"/>
        </w:rPr>
        <w:t>*</w:t>
      </w:r>
      <w:proofErr w:type="spellStart"/>
      <w:r w:rsidR="00F9129E" w:rsidRPr="00072A85">
        <w:rPr>
          <w:sz w:val="20"/>
        </w:rPr>
        <w:t>Dusita</w:t>
      </w:r>
      <w:proofErr w:type="spellEnd"/>
      <w:r w:rsidR="00F9129E" w:rsidRPr="00072A85">
        <w:rPr>
          <w:sz w:val="20"/>
        </w:rPr>
        <w:t xml:space="preserve"> </w:t>
      </w:r>
      <w:proofErr w:type="spellStart"/>
      <w:r w:rsidR="00F9129E" w:rsidRPr="00072A85">
        <w:rPr>
          <w:sz w:val="20"/>
        </w:rPr>
        <w:t>Phuengsamran</w:t>
      </w:r>
      <w:proofErr w:type="spellEnd"/>
      <w:r w:rsidR="00F9129E" w:rsidRPr="00072A85">
        <w:rPr>
          <w:sz w:val="20"/>
        </w:rPr>
        <w:t xml:space="preserve">. 2014. Rural-urban migration and sexual debut in Thailand. </w:t>
      </w:r>
      <w:r w:rsidR="00F9129E" w:rsidRPr="00072A85">
        <w:rPr>
          <w:i/>
          <w:sz w:val="20"/>
        </w:rPr>
        <w:t>Demography</w:t>
      </w:r>
      <w:r w:rsidR="00F9129E" w:rsidRPr="00072A85">
        <w:rPr>
          <w:sz w:val="20"/>
        </w:rPr>
        <w:t xml:space="preserve"> 51(5): 1955-1976.  </w:t>
      </w:r>
    </w:p>
    <w:p w14:paraId="14BEFB7C" w14:textId="77777777" w:rsidR="00A71C49" w:rsidRPr="00072A85" w:rsidRDefault="00A71C49" w:rsidP="00450800">
      <w:pPr>
        <w:widowControl/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1061B72E" w14:textId="397DD068" w:rsidR="006622CB" w:rsidRPr="00072A85" w:rsidRDefault="00F80220" w:rsidP="00450800">
      <w:pPr>
        <w:widowControl/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*</w:t>
      </w:r>
      <w:r w:rsidR="006622CB" w:rsidRPr="00072A85">
        <w:rPr>
          <w:rFonts w:ascii="Times New Roman" w:hAnsi="Times New Roman"/>
          <w:color w:val="000000"/>
          <w:sz w:val="20"/>
        </w:rPr>
        <w:t>Fu</w:t>
      </w:r>
      <w:r w:rsidR="00A86F8B" w:rsidRPr="00072A85">
        <w:rPr>
          <w:rFonts w:ascii="Times New Roman" w:hAnsi="Times New Roman"/>
          <w:color w:val="000000"/>
          <w:sz w:val="20"/>
        </w:rPr>
        <w:t>,</w:t>
      </w:r>
      <w:r w:rsidR="006622CB" w:rsidRPr="00072A85">
        <w:rPr>
          <w:rFonts w:ascii="Times New Roman" w:hAnsi="Times New Roman"/>
          <w:color w:val="000000"/>
          <w:sz w:val="20"/>
        </w:rPr>
        <w:t xml:space="preserve"> Hongyun and Mark VanLandingham. 2012. Mental health consequences of international migration for Vietnamese Americans and the mediating effect of social networks: Results from a natural experiment approach.  </w:t>
      </w:r>
      <w:r w:rsidR="006622CB" w:rsidRPr="00072A85">
        <w:rPr>
          <w:rFonts w:ascii="Times New Roman" w:hAnsi="Times New Roman"/>
          <w:i/>
          <w:color w:val="000000"/>
          <w:sz w:val="20"/>
        </w:rPr>
        <w:t>Demography</w:t>
      </w:r>
      <w:r w:rsidR="006622CB" w:rsidRPr="00072A85">
        <w:rPr>
          <w:rFonts w:ascii="Times New Roman" w:hAnsi="Times New Roman"/>
          <w:color w:val="000000"/>
          <w:sz w:val="20"/>
        </w:rPr>
        <w:t xml:space="preserve"> 49(2): 393-424 (lead article). </w:t>
      </w:r>
    </w:p>
    <w:p w14:paraId="0FBD1237" w14:textId="77777777" w:rsidR="006622CB" w:rsidRPr="00072A85" w:rsidRDefault="006622CB" w:rsidP="00450800">
      <w:pPr>
        <w:widowControl/>
        <w:tabs>
          <w:tab w:val="left" w:pos="204"/>
        </w:tabs>
        <w:ind w:left="1620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63708BCA" w14:textId="2AB0EE3D" w:rsidR="006622CB" w:rsidRPr="00072A85" w:rsidRDefault="00F80220" w:rsidP="00450800">
      <w:pPr>
        <w:pStyle w:val="BodyTextIndent"/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sz w:val="20"/>
        </w:rPr>
      </w:pPr>
      <w:r>
        <w:rPr>
          <w:sz w:val="20"/>
        </w:rPr>
        <w:t>*</w:t>
      </w:r>
      <w:r w:rsidR="006622CB" w:rsidRPr="00072A85">
        <w:rPr>
          <w:sz w:val="20"/>
        </w:rPr>
        <w:t>Vu</w:t>
      </w:r>
      <w:r w:rsidR="00A86F8B" w:rsidRPr="00072A85">
        <w:rPr>
          <w:sz w:val="20"/>
        </w:rPr>
        <w:t>,</w:t>
      </w:r>
      <w:r w:rsidR="006622CB" w:rsidRPr="00072A85">
        <w:rPr>
          <w:sz w:val="20"/>
        </w:rPr>
        <w:t xml:space="preserve"> Lung and Mark VanLandingham. 2012. Physical and mental health consequences of Katrina on Vietnamese immigrants in New Orleans: A pre and post-disaster assessment.  </w:t>
      </w:r>
      <w:r w:rsidR="006622CB" w:rsidRPr="00072A85">
        <w:rPr>
          <w:i/>
          <w:sz w:val="20"/>
        </w:rPr>
        <w:t>Journal of Immigrant and Minority Health</w:t>
      </w:r>
      <w:r w:rsidR="006622CB" w:rsidRPr="00072A85">
        <w:rPr>
          <w:sz w:val="20"/>
        </w:rPr>
        <w:t xml:space="preserve"> 14(3):386-394. </w:t>
      </w:r>
    </w:p>
    <w:p w14:paraId="6FAFACFB" w14:textId="77777777" w:rsidR="006622CB" w:rsidRPr="00072A85" w:rsidRDefault="006622CB" w:rsidP="00450800">
      <w:pPr>
        <w:widowControl/>
        <w:tabs>
          <w:tab w:val="left" w:pos="204"/>
        </w:tabs>
        <w:ind w:left="1620" w:hanging="450"/>
        <w:rPr>
          <w:rFonts w:ascii="Times New Roman" w:hAnsi="Times New Roman"/>
          <w:color w:val="000000"/>
          <w:sz w:val="20"/>
        </w:rPr>
      </w:pPr>
    </w:p>
    <w:p w14:paraId="418C08E7" w14:textId="60B0666F" w:rsidR="004617F0" w:rsidRPr="00072A85" w:rsidRDefault="00F80220" w:rsidP="004617F0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  <w:lang w:val="nb-NO"/>
        </w:rPr>
      </w:pPr>
      <w:r>
        <w:rPr>
          <w:rFonts w:ascii="Times New Roman" w:hAnsi="Times New Roman"/>
          <w:color w:val="000000"/>
          <w:sz w:val="20"/>
        </w:rPr>
        <w:t>*</w:t>
      </w:r>
      <w:r w:rsidR="00861345" w:rsidRPr="00072A85">
        <w:rPr>
          <w:rFonts w:ascii="Times New Roman" w:hAnsi="Times New Roman"/>
          <w:color w:val="000000"/>
          <w:sz w:val="20"/>
        </w:rPr>
        <w:t>Fu</w:t>
      </w:r>
      <w:r w:rsidR="00A86F8B" w:rsidRPr="00072A85">
        <w:rPr>
          <w:rFonts w:ascii="Times New Roman" w:hAnsi="Times New Roman"/>
          <w:color w:val="000000"/>
          <w:sz w:val="20"/>
        </w:rPr>
        <w:t>,</w:t>
      </w:r>
      <w:r w:rsidR="00861345" w:rsidRPr="00072A85">
        <w:rPr>
          <w:rFonts w:ascii="Times New Roman" w:hAnsi="Times New Roman"/>
          <w:color w:val="000000"/>
          <w:sz w:val="20"/>
        </w:rPr>
        <w:t xml:space="preserve"> Hongyun and Mark VanLandingham. 2012. Disentangling the effects of migration, selection and acculturation on weight and body fat distribution: Results from a natural experiment involving Vietnamese Americans, returnees, and never-leavers. </w:t>
      </w:r>
      <w:r w:rsidR="00861345" w:rsidRPr="00072A85">
        <w:rPr>
          <w:rFonts w:ascii="Times New Roman" w:hAnsi="Times New Roman"/>
          <w:i/>
          <w:color w:val="000000"/>
          <w:sz w:val="20"/>
        </w:rPr>
        <w:t>Journal of Immigrant and Minority Health</w:t>
      </w:r>
      <w:r w:rsidR="00861345" w:rsidRPr="00072A85">
        <w:rPr>
          <w:rFonts w:ascii="Times New Roman" w:hAnsi="Times New Roman"/>
          <w:color w:val="000000"/>
          <w:sz w:val="20"/>
        </w:rPr>
        <w:t xml:space="preserve"> 14(5): 786-796.  </w:t>
      </w:r>
      <w:r w:rsidR="004617F0"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343E592A" w14:textId="77777777" w:rsidR="004617F0" w:rsidRPr="00072A85" w:rsidRDefault="004617F0" w:rsidP="004617F0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  <w:lang w:val="nb-NO"/>
        </w:rPr>
      </w:pPr>
    </w:p>
    <w:p w14:paraId="56EF7287" w14:textId="1A3AC2AB" w:rsidR="00DA2215" w:rsidRPr="00072A85" w:rsidRDefault="000D1FCA" w:rsidP="00DA2215">
      <w:pPr>
        <w:widowControl/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 xml:space="preserve">Carlin, Kathleen, </w:t>
      </w:r>
      <w:r w:rsidR="00F80220">
        <w:rPr>
          <w:rFonts w:ascii="Times New Roman" w:hAnsi="Times New Roman"/>
          <w:color w:val="000000"/>
          <w:sz w:val="20"/>
        </w:rPr>
        <w:t>*</w:t>
      </w:r>
      <w:r w:rsidRPr="00072A85">
        <w:rPr>
          <w:rFonts w:ascii="Times New Roman" w:hAnsi="Times New Roman"/>
          <w:color w:val="000000"/>
          <w:sz w:val="20"/>
        </w:rPr>
        <w:t xml:space="preserve">Alex Priebe, </w:t>
      </w:r>
      <w:r w:rsidR="00F80220">
        <w:rPr>
          <w:rFonts w:ascii="Times New Roman" w:hAnsi="Times New Roman"/>
          <w:color w:val="000000"/>
          <w:sz w:val="20"/>
        </w:rPr>
        <w:t>*</w:t>
      </w:r>
      <w:r w:rsidRPr="00072A85">
        <w:rPr>
          <w:rFonts w:ascii="Times New Roman" w:hAnsi="Times New Roman"/>
          <w:color w:val="000000"/>
          <w:sz w:val="20"/>
        </w:rPr>
        <w:t xml:space="preserve">Caitlin Canfield, and Mark VanLandingham. 2012. </w:t>
      </w:r>
      <w:proofErr w:type="spellStart"/>
      <w:r w:rsidRPr="00072A85">
        <w:rPr>
          <w:rStyle w:val="Emphasis"/>
          <w:rFonts w:ascii="Times New Roman" w:hAnsi="Times New Roman"/>
          <w:sz w:val="20"/>
        </w:rPr>
        <w:t>Uống</w:t>
      </w:r>
      <w:proofErr w:type="spellEnd"/>
      <w:r w:rsidRPr="00072A85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Pr="00072A85">
        <w:rPr>
          <w:rStyle w:val="Emphasis"/>
          <w:rFonts w:ascii="Times New Roman" w:hAnsi="Times New Roman"/>
          <w:sz w:val="20"/>
        </w:rPr>
        <w:t>Nước</w:t>
      </w:r>
      <w:proofErr w:type="spellEnd"/>
      <w:r w:rsidRPr="00072A85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Pr="00072A85">
        <w:rPr>
          <w:rStyle w:val="Emphasis"/>
          <w:rFonts w:ascii="Times New Roman" w:hAnsi="Times New Roman"/>
          <w:sz w:val="20"/>
        </w:rPr>
        <w:t>Nhớ</w:t>
      </w:r>
      <w:proofErr w:type="spellEnd"/>
      <w:r w:rsidRPr="00072A85">
        <w:rPr>
          <w:rStyle w:val="Emphasis"/>
          <w:rFonts w:ascii="Times New Roman" w:hAnsi="Times New Roman"/>
          <w:sz w:val="20"/>
        </w:rPr>
        <w:t xml:space="preserve"> </w:t>
      </w:r>
      <w:proofErr w:type="spellStart"/>
      <w:r w:rsidRPr="00072A85">
        <w:rPr>
          <w:rStyle w:val="Emphasis"/>
          <w:rFonts w:ascii="Times New Roman" w:hAnsi="Times New Roman"/>
          <w:sz w:val="20"/>
        </w:rPr>
        <w:t>Nguồn</w:t>
      </w:r>
      <w:proofErr w:type="spellEnd"/>
      <w:r w:rsidRPr="00072A85">
        <w:rPr>
          <w:rStyle w:val="Emphasis"/>
          <w:rFonts w:ascii="Times New Roman" w:hAnsi="Times New Roman"/>
          <w:sz w:val="20"/>
        </w:rPr>
        <w:t xml:space="preserve"> </w:t>
      </w:r>
      <w:r w:rsidRPr="00072A85">
        <w:rPr>
          <w:rStyle w:val="Emphasis"/>
          <w:rFonts w:ascii="Times New Roman" w:hAnsi="Times New Roman"/>
          <w:i w:val="0"/>
          <w:sz w:val="20"/>
        </w:rPr>
        <w:t>(</w:t>
      </w:r>
      <w:r w:rsidRPr="00072A85">
        <w:rPr>
          <w:rFonts w:ascii="Times New Roman" w:hAnsi="Times New Roman"/>
          <w:sz w:val="20"/>
        </w:rPr>
        <w:t xml:space="preserve">When you drink from the spring, remember the source). In </w:t>
      </w:r>
      <w:r w:rsidRPr="00072A85">
        <w:rPr>
          <w:rFonts w:ascii="Times New Roman" w:hAnsi="Times New Roman"/>
          <w:color w:val="000000"/>
          <w:sz w:val="20"/>
        </w:rPr>
        <w:t xml:space="preserve">Mendenhall E and Koon A, eds. </w:t>
      </w:r>
      <w:r w:rsidRPr="00072A85">
        <w:rPr>
          <w:rFonts w:ascii="Times New Roman" w:hAnsi="Times New Roman"/>
          <w:i/>
          <w:color w:val="000000"/>
          <w:sz w:val="20"/>
        </w:rPr>
        <w:t>Environmental Health Narratives: A Reader for Youth.</w:t>
      </w:r>
      <w:r w:rsidRPr="00072A85">
        <w:rPr>
          <w:rFonts w:ascii="Times New Roman" w:hAnsi="Times New Roman"/>
          <w:color w:val="000000"/>
          <w:sz w:val="20"/>
        </w:rPr>
        <w:t xml:space="preserve"> Albuquerque: University of New Mexico Press.</w:t>
      </w:r>
      <w:r w:rsidR="00DA2215"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3B098FD1" w14:textId="77777777" w:rsidR="00DA2215" w:rsidRPr="00072A85" w:rsidRDefault="00DA2215" w:rsidP="00DA2215">
      <w:pPr>
        <w:widowControl/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78DF188B" w14:textId="1BEC074F" w:rsidR="000D1FCA" w:rsidRPr="00072A85" w:rsidRDefault="000D1FCA" w:rsidP="00DA2215">
      <w:pPr>
        <w:widowControl/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072A85">
        <w:rPr>
          <w:rFonts w:ascii="Times New Roman" w:hAnsi="Times New Roman"/>
          <w:color w:val="000000"/>
          <w:sz w:val="20"/>
        </w:rPr>
        <w:t>VanLandingham,</w:t>
      </w:r>
      <w:proofErr w:type="spellEnd"/>
      <w:r w:rsidRPr="00072A85">
        <w:rPr>
          <w:rFonts w:ascii="Times New Roman" w:hAnsi="Times New Roman"/>
          <w:color w:val="000000"/>
          <w:sz w:val="20"/>
        </w:rPr>
        <w:t xml:space="preserve"> Mark and </w:t>
      </w:r>
      <w:r w:rsidR="00F80220">
        <w:rPr>
          <w:rFonts w:ascii="Times New Roman" w:hAnsi="Times New Roman"/>
          <w:color w:val="000000"/>
          <w:sz w:val="20"/>
        </w:rPr>
        <w:t>*</w:t>
      </w:r>
      <w:r w:rsidRPr="00072A85">
        <w:rPr>
          <w:rFonts w:ascii="Times New Roman" w:hAnsi="Times New Roman"/>
          <w:color w:val="000000"/>
          <w:sz w:val="20"/>
        </w:rPr>
        <w:t xml:space="preserve">Hongyun Fu. 2012. Migration and health in Southeast Asia. </w:t>
      </w:r>
      <w:r w:rsidRPr="00072A85">
        <w:rPr>
          <w:rFonts w:ascii="Times New Roman" w:hAnsi="Times New Roman"/>
          <w:sz w:val="20"/>
        </w:rPr>
        <w:t xml:space="preserve">In Williams, Lindy and Philip Guest (eds). </w:t>
      </w:r>
      <w:r w:rsidRPr="00072A85">
        <w:rPr>
          <w:rFonts w:ascii="Times New Roman" w:hAnsi="Times New Roman"/>
          <w:i/>
          <w:sz w:val="20"/>
        </w:rPr>
        <w:t>Demographic Change in Southeast Asia</w:t>
      </w:r>
      <w:r w:rsidRPr="00072A85">
        <w:rPr>
          <w:rFonts w:ascii="Times New Roman" w:hAnsi="Times New Roman"/>
          <w:sz w:val="20"/>
        </w:rPr>
        <w:t xml:space="preserve">. Ithaca: </w:t>
      </w:r>
      <w:r w:rsidR="00837EF5">
        <w:rPr>
          <w:rFonts w:ascii="Times New Roman" w:hAnsi="Times New Roman"/>
          <w:color w:val="000000"/>
          <w:sz w:val="20"/>
        </w:rPr>
        <w:t>Cornell Univ.</w:t>
      </w:r>
      <w:r w:rsidRPr="00072A85">
        <w:rPr>
          <w:rFonts w:ascii="Times New Roman" w:hAnsi="Times New Roman"/>
          <w:color w:val="000000"/>
          <w:sz w:val="20"/>
        </w:rPr>
        <w:t xml:space="preserve"> </w:t>
      </w:r>
      <w:r w:rsidR="00837EF5">
        <w:rPr>
          <w:rFonts w:ascii="Times New Roman" w:hAnsi="Times New Roman"/>
          <w:color w:val="000000"/>
          <w:sz w:val="20"/>
        </w:rPr>
        <w:t xml:space="preserve">SE </w:t>
      </w:r>
      <w:r w:rsidRPr="00072A85">
        <w:rPr>
          <w:rFonts w:ascii="Times New Roman" w:hAnsi="Times New Roman"/>
          <w:color w:val="000000"/>
          <w:sz w:val="20"/>
        </w:rPr>
        <w:t xml:space="preserve">Asia Program Publications. </w:t>
      </w:r>
    </w:p>
    <w:p w14:paraId="21BD819C" w14:textId="77777777" w:rsidR="00C779B5" w:rsidRPr="00072A85" w:rsidRDefault="00C779B5" w:rsidP="004617F0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  <w:lang w:val="nb-NO"/>
        </w:rPr>
      </w:pPr>
    </w:p>
    <w:p w14:paraId="7E2213E9" w14:textId="5F56BCE8" w:rsidR="006622CB" w:rsidRPr="00072A85" w:rsidRDefault="00F80220" w:rsidP="004617F0">
      <w:pPr>
        <w:tabs>
          <w:tab w:val="left" w:pos="204"/>
        </w:tabs>
        <w:ind w:left="90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lang w:val="nb-NO"/>
        </w:rPr>
        <w:t>*</w:t>
      </w:r>
      <w:r w:rsidR="006622CB" w:rsidRPr="00072A85">
        <w:rPr>
          <w:rFonts w:ascii="Times New Roman" w:hAnsi="Times New Roman"/>
          <w:color w:val="000000"/>
          <w:sz w:val="20"/>
          <w:lang w:val="nb-NO"/>
        </w:rPr>
        <w:t>Fu</w:t>
      </w:r>
      <w:r w:rsidR="00A86F8B" w:rsidRPr="00072A85">
        <w:rPr>
          <w:rFonts w:ascii="Times New Roman" w:hAnsi="Times New Roman"/>
          <w:color w:val="000000"/>
          <w:sz w:val="20"/>
          <w:lang w:val="nb-NO"/>
        </w:rPr>
        <w:t>,</w:t>
      </w:r>
      <w:r w:rsidR="006622CB" w:rsidRPr="00072A85">
        <w:rPr>
          <w:rFonts w:ascii="Times New Roman" w:hAnsi="Times New Roman"/>
          <w:color w:val="000000"/>
          <w:sz w:val="20"/>
          <w:lang w:val="nb-NO"/>
        </w:rPr>
        <w:t xml:space="preserve"> Hongyun and Mark VanLandingham. </w:t>
      </w:r>
      <w:r w:rsidR="006622CB" w:rsidRPr="00072A85">
        <w:rPr>
          <w:rFonts w:ascii="Times New Roman" w:hAnsi="Times New Roman"/>
          <w:color w:val="000000"/>
          <w:sz w:val="20"/>
        </w:rPr>
        <w:t xml:space="preserve">2010. </w:t>
      </w:r>
      <w:r w:rsidR="006622CB" w:rsidRPr="00072A85">
        <w:rPr>
          <w:rFonts w:ascii="Times New Roman" w:hAnsi="Times New Roman"/>
          <w:sz w:val="20"/>
        </w:rPr>
        <w:t xml:space="preserve">Mental and physical health consequences of repatriation for Vietnamese returnees. </w:t>
      </w:r>
      <w:r w:rsidR="006622CB" w:rsidRPr="00072A85">
        <w:rPr>
          <w:rFonts w:ascii="Times New Roman" w:hAnsi="Times New Roman"/>
          <w:i/>
          <w:sz w:val="20"/>
        </w:rPr>
        <w:t>Journal of Refugee Studies</w:t>
      </w:r>
      <w:r w:rsidR="006622CB" w:rsidRPr="00072A85">
        <w:rPr>
          <w:rFonts w:ascii="Times New Roman" w:hAnsi="Times New Roman"/>
          <w:color w:val="000000"/>
          <w:sz w:val="20"/>
        </w:rPr>
        <w:t xml:space="preserve"> 23(2): 160-182.</w:t>
      </w:r>
    </w:p>
    <w:p w14:paraId="55E5BF3E" w14:textId="77777777" w:rsidR="006622CB" w:rsidRPr="00072A85" w:rsidRDefault="006622CB" w:rsidP="00164098">
      <w:pPr>
        <w:pStyle w:val="BodyTextIndent"/>
        <w:tabs>
          <w:tab w:val="left" w:pos="204"/>
        </w:tabs>
        <w:ind w:left="0"/>
        <w:rPr>
          <w:sz w:val="20"/>
        </w:rPr>
      </w:pPr>
    </w:p>
    <w:p w14:paraId="69E687A9" w14:textId="77777777" w:rsidR="0013480C" w:rsidRPr="00072A85" w:rsidRDefault="0013480C" w:rsidP="0013480C">
      <w:pPr>
        <w:widowControl/>
        <w:tabs>
          <w:tab w:val="left" w:pos="204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  <w:u w:val="single"/>
        </w:rPr>
        <w:t>Selected peer-reviewed articles and chapters from earlier years</w:t>
      </w:r>
      <w:r w:rsidRPr="00072A85">
        <w:rPr>
          <w:rFonts w:ascii="Times New Roman" w:hAnsi="Times New Roman"/>
          <w:sz w:val="20"/>
        </w:rPr>
        <w:t xml:space="preserve">: </w:t>
      </w:r>
    </w:p>
    <w:p w14:paraId="4BEF4BF0" w14:textId="77777777" w:rsidR="0013480C" w:rsidRPr="00072A85" w:rsidRDefault="0013480C" w:rsidP="00450800">
      <w:pPr>
        <w:tabs>
          <w:tab w:val="left" w:pos="204"/>
        </w:tabs>
        <w:ind w:left="900" w:hanging="450"/>
        <w:rPr>
          <w:rFonts w:ascii="Times New Roman" w:hAnsi="Times New Roman"/>
          <w:color w:val="000000"/>
          <w:sz w:val="20"/>
        </w:rPr>
      </w:pPr>
    </w:p>
    <w:p w14:paraId="36412575" w14:textId="39A2804A" w:rsidR="00AB4004" w:rsidRPr="00072A85" w:rsidRDefault="00F80220" w:rsidP="00450800">
      <w:pPr>
        <w:tabs>
          <w:tab w:val="left" w:pos="204"/>
        </w:tabs>
        <w:ind w:left="900" w:hanging="450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*</w:t>
      </w:r>
      <w:r w:rsidR="00AB4004" w:rsidRPr="00072A85">
        <w:rPr>
          <w:rFonts w:ascii="Times New Roman" w:hAnsi="Times New Roman"/>
          <w:color w:val="000000"/>
          <w:sz w:val="20"/>
        </w:rPr>
        <w:t>Vu</w:t>
      </w:r>
      <w:r w:rsidR="00A86F8B" w:rsidRPr="00072A85">
        <w:rPr>
          <w:rFonts w:ascii="Times New Roman" w:hAnsi="Times New Roman"/>
          <w:color w:val="000000"/>
          <w:sz w:val="20"/>
        </w:rPr>
        <w:t>,</w:t>
      </w:r>
      <w:r w:rsidR="00AB4004" w:rsidRPr="00072A85">
        <w:rPr>
          <w:rFonts w:ascii="Times New Roman" w:hAnsi="Times New Roman"/>
          <w:color w:val="000000"/>
          <w:sz w:val="20"/>
        </w:rPr>
        <w:t xml:space="preserve"> Lung, Mark </w:t>
      </w:r>
      <w:proofErr w:type="spellStart"/>
      <w:r w:rsidR="00AB4004" w:rsidRPr="00072A85">
        <w:rPr>
          <w:rFonts w:ascii="Times New Roman" w:hAnsi="Times New Roman"/>
          <w:color w:val="000000"/>
          <w:sz w:val="20"/>
        </w:rPr>
        <w:t>VanLandingham,</w:t>
      </w:r>
      <w:proofErr w:type="spellEnd"/>
      <w:r w:rsidR="00AB4004" w:rsidRPr="00072A85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^</w:t>
      </w:r>
      <w:r w:rsidR="00AB4004" w:rsidRPr="00072A85">
        <w:rPr>
          <w:rFonts w:ascii="Times New Roman" w:hAnsi="Times New Roman"/>
          <w:color w:val="000000"/>
          <w:sz w:val="20"/>
        </w:rPr>
        <w:t xml:space="preserve">Mai Do, and Carl L. Bankston III. 2009. </w:t>
      </w:r>
      <w:r w:rsidR="00C63B78" w:rsidRPr="00072A85">
        <w:rPr>
          <w:rFonts w:ascii="Times New Roman" w:hAnsi="Times New Roman"/>
          <w:sz w:val="20"/>
        </w:rPr>
        <w:t>Evacuation and r</w:t>
      </w:r>
      <w:r w:rsidR="00AB4004" w:rsidRPr="00072A85">
        <w:rPr>
          <w:rFonts w:ascii="Times New Roman" w:hAnsi="Times New Roman"/>
          <w:sz w:val="20"/>
        </w:rPr>
        <w:t>etur</w:t>
      </w:r>
      <w:r w:rsidR="00C63B78" w:rsidRPr="00072A85">
        <w:rPr>
          <w:rFonts w:ascii="Times New Roman" w:hAnsi="Times New Roman"/>
          <w:sz w:val="20"/>
        </w:rPr>
        <w:t>n of Vietnamese New Orleanians a</w:t>
      </w:r>
      <w:r w:rsidR="00AB4004" w:rsidRPr="00072A85">
        <w:rPr>
          <w:rFonts w:ascii="Times New Roman" w:hAnsi="Times New Roman"/>
          <w:sz w:val="20"/>
        </w:rPr>
        <w:t xml:space="preserve">ffected by Hurricane Katrina. </w:t>
      </w:r>
      <w:r w:rsidR="00AB4004" w:rsidRPr="00072A85">
        <w:rPr>
          <w:rFonts w:ascii="Times New Roman" w:hAnsi="Times New Roman"/>
          <w:i/>
          <w:sz w:val="20"/>
        </w:rPr>
        <w:t xml:space="preserve">Organization and Environment </w:t>
      </w:r>
      <w:r w:rsidR="00AB4004" w:rsidRPr="00072A85">
        <w:rPr>
          <w:rFonts w:ascii="Times New Roman" w:hAnsi="Times New Roman"/>
          <w:sz w:val="20"/>
        </w:rPr>
        <w:t>22:  422-436.</w:t>
      </w:r>
    </w:p>
    <w:p w14:paraId="4B24D8A6" w14:textId="77777777" w:rsidR="00752A3E" w:rsidRDefault="00752A3E" w:rsidP="00FE48C8">
      <w:pPr>
        <w:tabs>
          <w:tab w:val="left" w:pos="204"/>
        </w:tabs>
        <w:rPr>
          <w:rFonts w:ascii="Times New Roman" w:hAnsi="Times New Roman"/>
          <w:sz w:val="20"/>
        </w:rPr>
      </w:pPr>
    </w:p>
    <w:p w14:paraId="72FE9DCD" w14:textId="3C3EAAA2" w:rsidR="00BB4494" w:rsidRPr="00072A85" w:rsidRDefault="00AB4004" w:rsidP="00BB4494">
      <w:pPr>
        <w:tabs>
          <w:tab w:val="left" w:pos="204"/>
        </w:tabs>
        <w:ind w:left="900" w:hanging="450"/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sz w:val="20"/>
        </w:rPr>
        <w:t>Norris</w:t>
      </w:r>
      <w:r w:rsidR="00A86F8B" w:rsidRPr="00072A85">
        <w:rPr>
          <w:rFonts w:ascii="Times New Roman" w:hAnsi="Times New Roman"/>
          <w:sz w:val="20"/>
        </w:rPr>
        <w:t>,</w:t>
      </w:r>
      <w:r w:rsidRPr="00072A85">
        <w:rPr>
          <w:rFonts w:ascii="Times New Roman" w:hAnsi="Times New Roman"/>
          <w:sz w:val="20"/>
        </w:rPr>
        <w:t xml:space="preserve"> Fran, Mark </w:t>
      </w:r>
      <w:proofErr w:type="spellStart"/>
      <w:r w:rsidRPr="00072A85">
        <w:rPr>
          <w:rFonts w:ascii="Times New Roman" w:hAnsi="Times New Roman"/>
          <w:sz w:val="20"/>
        </w:rPr>
        <w:t>VanLandingham,</w:t>
      </w:r>
      <w:proofErr w:type="spellEnd"/>
      <w:r w:rsidRPr="00072A85">
        <w:rPr>
          <w:rFonts w:ascii="Times New Roman" w:hAnsi="Times New Roman"/>
          <w:sz w:val="20"/>
        </w:rPr>
        <w:t xml:space="preserve"> and </w:t>
      </w:r>
      <w:r w:rsidR="00F80220">
        <w:rPr>
          <w:rFonts w:ascii="Times New Roman" w:hAnsi="Times New Roman"/>
          <w:sz w:val="20"/>
        </w:rPr>
        <w:t>*</w:t>
      </w:r>
      <w:r w:rsidRPr="00072A85">
        <w:rPr>
          <w:rFonts w:ascii="Times New Roman" w:hAnsi="Times New Roman"/>
          <w:sz w:val="20"/>
        </w:rPr>
        <w:t>Lung Vu. 2009</w:t>
      </w:r>
      <w:r w:rsidR="00C63B78" w:rsidRPr="00072A85">
        <w:rPr>
          <w:rFonts w:ascii="Times New Roman" w:hAnsi="Times New Roman"/>
          <w:sz w:val="20"/>
        </w:rPr>
        <w:t>. PTSD in Vietnamese Americans f</w:t>
      </w:r>
      <w:r w:rsidRPr="00072A85">
        <w:rPr>
          <w:rFonts w:ascii="Times New Roman" w:hAnsi="Times New Roman"/>
          <w:sz w:val="20"/>
        </w:rPr>
        <w:t xml:space="preserve">ollowing Hurricane </w:t>
      </w:r>
      <w:r w:rsidR="00C63B78" w:rsidRPr="00072A85">
        <w:rPr>
          <w:rFonts w:ascii="Times New Roman" w:hAnsi="Times New Roman"/>
          <w:sz w:val="20"/>
        </w:rPr>
        <w:t>Katrina: Prevalence, patterns, and p</w:t>
      </w:r>
      <w:r w:rsidRPr="00072A85">
        <w:rPr>
          <w:rFonts w:ascii="Times New Roman" w:hAnsi="Times New Roman"/>
          <w:sz w:val="20"/>
        </w:rPr>
        <w:t xml:space="preserve">redictors. </w:t>
      </w:r>
      <w:r w:rsidRPr="00072A85">
        <w:rPr>
          <w:rFonts w:ascii="Times New Roman" w:hAnsi="Times New Roman"/>
          <w:i/>
          <w:sz w:val="20"/>
        </w:rPr>
        <w:t>Journal of Traumatic Stress</w:t>
      </w:r>
      <w:r w:rsidRPr="00072A85">
        <w:rPr>
          <w:rFonts w:ascii="Times New Roman" w:hAnsi="Times New Roman"/>
          <w:sz w:val="20"/>
        </w:rPr>
        <w:t xml:space="preserve"> 22-2: 91-101. </w:t>
      </w:r>
    </w:p>
    <w:p w14:paraId="7A4BEA14" w14:textId="77777777" w:rsidR="00164098" w:rsidRDefault="00164098" w:rsidP="00BB4494">
      <w:pPr>
        <w:tabs>
          <w:tab w:val="left" w:pos="204"/>
        </w:tabs>
        <w:ind w:left="900" w:hanging="450"/>
        <w:rPr>
          <w:rFonts w:ascii="Times New Roman" w:hAnsi="Times New Roman"/>
          <w:sz w:val="20"/>
        </w:rPr>
      </w:pPr>
    </w:p>
    <w:p w14:paraId="084FA507" w14:textId="77777777" w:rsidR="008B3E3F" w:rsidRPr="008B3E3F" w:rsidRDefault="00F80220" w:rsidP="008B3E3F">
      <w:pPr>
        <w:tabs>
          <w:tab w:val="left" w:pos="204"/>
        </w:tabs>
        <w:ind w:left="900" w:hanging="450"/>
        <w:rPr>
          <w:rFonts w:ascii="Times New Roman" w:hAnsi="Times New Roman"/>
          <w:sz w:val="20"/>
        </w:rPr>
      </w:pPr>
      <w:r w:rsidRPr="008B3E3F">
        <w:rPr>
          <w:rFonts w:ascii="Times New Roman" w:hAnsi="Times New Roman"/>
          <w:sz w:val="20"/>
        </w:rPr>
        <w:t>^</w:t>
      </w:r>
      <w:r w:rsidR="00AB4004" w:rsidRPr="008B3E3F">
        <w:rPr>
          <w:rFonts w:ascii="Times New Roman" w:hAnsi="Times New Roman"/>
          <w:sz w:val="20"/>
        </w:rPr>
        <w:t>Do</w:t>
      </w:r>
      <w:r w:rsidR="00A86F8B" w:rsidRPr="008B3E3F">
        <w:rPr>
          <w:rFonts w:ascii="Times New Roman" w:hAnsi="Times New Roman"/>
          <w:sz w:val="20"/>
        </w:rPr>
        <w:t>,</w:t>
      </w:r>
      <w:r w:rsidR="00BC5229" w:rsidRPr="008B3E3F">
        <w:rPr>
          <w:rFonts w:ascii="Times New Roman" w:hAnsi="Times New Roman"/>
          <w:sz w:val="20"/>
        </w:rPr>
        <w:t xml:space="preserve"> Mai, Paul Hutchinson, </w:t>
      </w:r>
      <w:r w:rsidRPr="008B3E3F">
        <w:rPr>
          <w:rFonts w:ascii="Times New Roman" w:hAnsi="Times New Roman"/>
          <w:sz w:val="20"/>
        </w:rPr>
        <w:t>*</w:t>
      </w:r>
      <w:r w:rsidR="00BC5229" w:rsidRPr="008B3E3F">
        <w:rPr>
          <w:rFonts w:ascii="Times New Roman" w:hAnsi="Times New Roman"/>
          <w:sz w:val="20"/>
        </w:rPr>
        <w:t xml:space="preserve">Kathryn Mai, and Mark VanLandingham. 2009. Disparities in health care among Vietnamese New Orleanians and the impacts of Hurricane Katrina. </w:t>
      </w:r>
      <w:r w:rsidR="00BC5229" w:rsidRPr="008B3E3F">
        <w:rPr>
          <w:rFonts w:ascii="Times New Roman" w:hAnsi="Times New Roman"/>
          <w:i/>
          <w:sz w:val="20"/>
        </w:rPr>
        <w:t xml:space="preserve">Research in the Sociology of Health Care </w:t>
      </w:r>
      <w:r w:rsidR="00BC5229" w:rsidRPr="008B3E3F">
        <w:rPr>
          <w:rFonts w:ascii="Times New Roman" w:hAnsi="Times New Roman"/>
          <w:sz w:val="20"/>
        </w:rPr>
        <w:t xml:space="preserve">27:301-319. </w:t>
      </w:r>
    </w:p>
    <w:p w14:paraId="658479E7" w14:textId="77777777" w:rsidR="008B3E3F" w:rsidRPr="008B3E3F" w:rsidRDefault="008B3E3F" w:rsidP="008B3E3F">
      <w:pPr>
        <w:tabs>
          <w:tab w:val="left" w:pos="204"/>
        </w:tabs>
        <w:ind w:left="900" w:hanging="450"/>
        <w:rPr>
          <w:rFonts w:ascii="Times New Roman" w:hAnsi="Times New Roman"/>
          <w:sz w:val="20"/>
        </w:rPr>
      </w:pPr>
    </w:p>
    <w:p w14:paraId="4157050C" w14:textId="727AA122" w:rsidR="00DE7708" w:rsidRPr="008B3E3F" w:rsidRDefault="00AB4004" w:rsidP="008B3E3F">
      <w:pPr>
        <w:tabs>
          <w:tab w:val="left" w:pos="204"/>
        </w:tabs>
        <w:ind w:left="900" w:hanging="450"/>
        <w:rPr>
          <w:rStyle w:val="bodytextblackmed1"/>
          <w:rFonts w:ascii="Times New Roman" w:hAnsi="Times New Roman" w:cs="Times New Roman"/>
        </w:rPr>
      </w:pPr>
      <w:r w:rsidRPr="008B3E3F">
        <w:rPr>
          <w:rFonts w:ascii="Times New Roman" w:hAnsi="Times New Roman"/>
          <w:color w:val="000000"/>
          <w:sz w:val="20"/>
        </w:rPr>
        <w:t>Sastry</w:t>
      </w:r>
      <w:r w:rsidR="00A86F8B" w:rsidRPr="008B3E3F">
        <w:rPr>
          <w:rFonts w:ascii="Times New Roman" w:hAnsi="Times New Roman"/>
          <w:color w:val="000000"/>
          <w:sz w:val="20"/>
        </w:rPr>
        <w:t>,</w:t>
      </w:r>
      <w:r w:rsidRPr="008B3E3F">
        <w:rPr>
          <w:rFonts w:ascii="Times New Roman" w:hAnsi="Times New Roman"/>
          <w:color w:val="000000"/>
          <w:sz w:val="20"/>
        </w:rPr>
        <w:t xml:space="preserve"> Narayan and Mark VanLandingham. 2009. </w:t>
      </w:r>
      <w:r w:rsidRPr="008B3E3F">
        <w:rPr>
          <w:rFonts w:ascii="Times New Roman" w:hAnsi="Times New Roman"/>
          <w:sz w:val="20"/>
        </w:rPr>
        <w:t xml:space="preserve">Prevalence of and disparities in mental illness among pre-Katrina residents of New Orleans one year after Hurricane Katrina. </w:t>
      </w:r>
      <w:r w:rsidRPr="008B3E3F">
        <w:rPr>
          <w:rFonts w:ascii="Times New Roman" w:hAnsi="Times New Roman"/>
          <w:i/>
          <w:sz w:val="20"/>
        </w:rPr>
        <w:t xml:space="preserve">American Journal of Public Health </w:t>
      </w:r>
      <w:r w:rsidRPr="008B3E3F">
        <w:rPr>
          <w:rFonts w:ascii="Times New Roman" w:hAnsi="Times New Roman"/>
          <w:sz w:val="20"/>
        </w:rPr>
        <w:t xml:space="preserve">99(S3): 725-731. </w:t>
      </w:r>
    </w:p>
    <w:p w14:paraId="42698223" w14:textId="77777777" w:rsidR="007B0845" w:rsidRPr="008B3E3F" w:rsidRDefault="007B0845" w:rsidP="0013480C">
      <w:pPr>
        <w:widowControl/>
        <w:tabs>
          <w:tab w:val="left" w:pos="204"/>
        </w:tabs>
        <w:rPr>
          <w:rFonts w:ascii="Times New Roman" w:hAnsi="Times New Roman"/>
          <w:sz w:val="20"/>
        </w:rPr>
      </w:pPr>
    </w:p>
    <w:p w14:paraId="64B25E51" w14:textId="77777777" w:rsidR="007B0845" w:rsidRPr="008B3E3F" w:rsidRDefault="007B0845" w:rsidP="00450800">
      <w:pPr>
        <w:widowControl/>
        <w:tabs>
          <w:tab w:val="left" w:pos="204"/>
        </w:tabs>
        <w:ind w:left="900" w:hanging="450"/>
        <w:rPr>
          <w:rFonts w:ascii="Times New Roman" w:hAnsi="Times New Roman"/>
          <w:sz w:val="20"/>
        </w:rPr>
      </w:pPr>
      <w:proofErr w:type="spellStart"/>
      <w:r w:rsidRPr="008B3E3F">
        <w:rPr>
          <w:rFonts w:ascii="Times New Roman" w:hAnsi="Times New Roman"/>
          <w:sz w:val="20"/>
        </w:rPr>
        <w:t>VanLandingham,</w:t>
      </w:r>
      <w:proofErr w:type="spellEnd"/>
      <w:r w:rsidRPr="008B3E3F">
        <w:rPr>
          <w:rFonts w:ascii="Times New Roman" w:hAnsi="Times New Roman"/>
          <w:sz w:val="20"/>
        </w:rPr>
        <w:t xml:space="preserve"> Mark. 2007. Murder rates in New Orleans, 2004-2006. </w:t>
      </w:r>
      <w:r w:rsidRPr="008B3E3F">
        <w:rPr>
          <w:rFonts w:ascii="Times New Roman" w:hAnsi="Times New Roman"/>
          <w:i/>
          <w:sz w:val="20"/>
        </w:rPr>
        <w:t xml:space="preserve">American Journal of Public Health </w:t>
      </w:r>
      <w:r w:rsidRPr="008B3E3F">
        <w:rPr>
          <w:rFonts w:ascii="Times New Roman" w:hAnsi="Times New Roman"/>
          <w:sz w:val="20"/>
        </w:rPr>
        <w:t xml:space="preserve">97(9): 1614-1616. </w:t>
      </w:r>
    </w:p>
    <w:p w14:paraId="29D92EF5" w14:textId="77777777" w:rsidR="007B0845" w:rsidRPr="00072A85" w:rsidRDefault="007B0845" w:rsidP="00450800">
      <w:pPr>
        <w:pStyle w:val="BodyTextIndent"/>
        <w:tabs>
          <w:tab w:val="left" w:pos="204"/>
        </w:tabs>
        <w:ind w:left="900" w:hanging="450"/>
        <w:rPr>
          <w:sz w:val="20"/>
        </w:rPr>
      </w:pPr>
    </w:p>
    <w:p w14:paraId="0BEB2534" w14:textId="23BCAA5F" w:rsidR="007B0845" w:rsidRPr="00072A85" w:rsidRDefault="007B0845" w:rsidP="00450800">
      <w:pPr>
        <w:tabs>
          <w:tab w:val="left" w:pos="204"/>
          <w:tab w:val="left" w:pos="3510"/>
        </w:tabs>
        <w:ind w:left="900" w:hanging="450"/>
        <w:rPr>
          <w:rFonts w:ascii="Times New Roman" w:hAnsi="Times New Roman"/>
          <w:color w:val="000000"/>
          <w:sz w:val="20"/>
        </w:rPr>
      </w:pPr>
      <w:proofErr w:type="spellStart"/>
      <w:r w:rsidRPr="00072A85">
        <w:rPr>
          <w:rFonts w:ascii="Times New Roman" w:hAnsi="Times New Roman"/>
          <w:sz w:val="20"/>
        </w:rPr>
        <w:t>VanLandingham,</w:t>
      </w:r>
      <w:proofErr w:type="spellEnd"/>
      <w:r w:rsidRPr="00072A85">
        <w:rPr>
          <w:rFonts w:ascii="Times New Roman" w:hAnsi="Times New Roman"/>
          <w:sz w:val="20"/>
        </w:rPr>
        <w:t xml:space="preserve"> Mark, and John </w:t>
      </w:r>
      <w:proofErr w:type="spellStart"/>
      <w:r w:rsidRPr="00072A85">
        <w:rPr>
          <w:rFonts w:ascii="Times New Roman" w:hAnsi="Times New Roman"/>
          <w:sz w:val="20"/>
        </w:rPr>
        <w:t>Knodel</w:t>
      </w:r>
      <w:proofErr w:type="spellEnd"/>
      <w:r w:rsidRPr="00072A85">
        <w:rPr>
          <w:rFonts w:ascii="Times New Roman" w:hAnsi="Times New Roman"/>
          <w:sz w:val="20"/>
        </w:rPr>
        <w:t xml:space="preserve">. 2007. Sex and the single (older) guy: Sexual lives of older unmarried Thai men during the AIDS era. </w:t>
      </w:r>
      <w:r w:rsidRPr="00072A85">
        <w:rPr>
          <w:rFonts w:ascii="Times New Roman" w:hAnsi="Times New Roman"/>
          <w:i/>
          <w:iCs/>
          <w:sz w:val="20"/>
        </w:rPr>
        <w:t>Journal of Cross-cultural Gerontology</w:t>
      </w:r>
      <w:r w:rsidRPr="00072A85">
        <w:rPr>
          <w:rFonts w:ascii="Times New Roman" w:hAnsi="Times New Roman"/>
          <w:sz w:val="20"/>
        </w:rPr>
        <w:t xml:space="preserve"> </w:t>
      </w:r>
      <w:r w:rsidRPr="00072A85">
        <w:rPr>
          <w:rFonts w:ascii="Times New Roman" w:hAnsi="Times New Roman"/>
          <w:iCs/>
          <w:sz w:val="20"/>
        </w:rPr>
        <w:t>22:375-388</w:t>
      </w:r>
      <w:r w:rsidR="00F44B56" w:rsidRPr="00072A85">
        <w:rPr>
          <w:rFonts w:ascii="Times New Roman" w:hAnsi="Times New Roman"/>
          <w:iCs/>
          <w:sz w:val="20"/>
        </w:rPr>
        <w:t xml:space="preserve">. </w:t>
      </w:r>
      <w:r w:rsidRPr="00072A85">
        <w:rPr>
          <w:rFonts w:ascii="Times New Roman" w:hAnsi="Times New Roman"/>
          <w:sz w:val="20"/>
        </w:rPr>
        <w:t xml:space="preserve"> </w:t>
      </w:r>
    </w:p>
    <w:p w14:paraId="5EDB0A2D" w14:textId="77777777" w:rsidR="005B3F07" w:rsidRDefault="005B3F07" w:rsidP="00450800">
      <w:pPr>
        <w:tabs>
          <w:tab w:val="left" w:pos="-1440"/>
          <w:tab w:val="left" w:pos="-720"/>
          <w:tab w:val="left" w:pos="204"/>
          <w:tab w:val="left" w:pos="63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rFonts w:ascii="Times New Roman" w:hAnsi="Times New Roman"/>
          <w:sz w:val="20"/>
        </w:rPr>
      </w:pPr>
    </w:p>
    <w:p w14:paraId="0E84EB90" w14:textId="41185E00" w:rsidR="007B0845" w:rsidRPr="00072A85" w:rsidRDefault="007B0845" w:rsidP="00450800">
      <w:pPr>
        <w:tabs>
          <w:tab w:val="left" w:pos="-1440"/>
          <w:tab w:val="left" w:pos="-720"/>
          <w:tab w:val="left" w:pos="204"/>
          <w:tab w:val="left" w:pos="63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rFonts w:ascii="Times New Roman" w:hAnsi="Times New Roman"/>
          <w:sz w:val="20"/>
        </w:rPr>
      </w:pPr>
      <w:proofErr w:type="spellStart"/>
      <w:r w:rsidRPr="00072A85">
        <w:rPr>
          <w:rFonts w:ascii="Times New Roman" w:hAnsi="Times New Roman"/>
          <w:sz w:val="20"/>
        </w:rPr>
        <w:t>VanLandingham,</w:t>
      </w:r>
      <w:proofErr w:type="spellEnd"/>
      <w:r w:rsidRPr="00072A85">
        <w:rPr>
          <w:rFonts w:ascii="Times New Roman" w:hAnsi="Times New Roman"/>
          <w:sz w:val="20"/>
        </w:rPr>
        <w:t xml:space="preserve"> Mark, </w:t>
      </w:r>
      <w:r w:rsidR="00F80220">
        <w:rPr>
          <w:rFonts w:ascii="Times New Roman" w:hAnsi="Times New Roman"/>
          <w:sz w:val="20"/>
        </w:rPr>
        <w:t>^</w:t>
      </w:r>
      <w:proofErr w:type="spellStart"/>
      <w:r w:rsidRPr="00072A85">
        <w:rPr>
          <w:rFonts w:ascii="Times New Roman" w:hAnsi="Times New Roman"/>
          <w:sz w:val="20"/>
        </w:rPr>
        <w:t>Wassana</w:t>
      </w:r>
      <w:proofErr w:type="spellEnd"/>
      <w:r w:rsidRPr="00072A85">
        <w:rPr>
          <w:rFonts w:ascii="Times New Roman" w:hAnsi="Times New Roman"/>
          <w:sz w:val="20"/>
        </w:rPr>
        <w:t xml:space="preserve"> </w:t>
      </w:r>
      <w:proofErr w:type="spellStart"/>
      <w:r w:rsidRPr="00072A85">
        <w:rPr>
          <w:rFonts w:ascii="Times New Roman" w:hAnsi="Times New Roman"/>
          <w:sz w:val="20"/>
        </w:rPr>
        <w:t>Im-em</w:t>
      </w:r>
      <w:proofErr w:type="spellEnd"/>
      <w:r w:rsidRPr="00072A85">
        <w:rPr>
          <w:rFonts w:ascii="Times New Roman" w:hAnsi="Times New Roman"/>
          <w:sz w:val="20"/>
        </w:rPr>
        <w:t xml:space="preserve">, and Chanpen Saengtienchai. 2005. Community reaction to persons with HIV/AIDS and their parents in Thailand. </w:t>
      </w:r>
      <w:r w:rsidRPr="00072A85">
        <w:rPr>
          <w:rFonts w:ascii="Times New Roman" w:hAnsi="Times New Roman"/>
          <w:i/>
          <w:iCs/>
          <w:sz w:val="20"/>
        </w:rPr>
        <w:t>Journal of Health and Social Behavior</w:t>
      </w:r>
      <w:r w:rsidRPr="00072A85">
        <w:rPr>
          <w:rFonts w:ascii="Times New Roman" w:hAnsi="Times New Roman"/>
          <w:iCs/>
          <w:sz w:val="20"/>
        </w:rPr>
        <w:t xml:space="preserve"> 46(4): 392-410</w:t>
      </w:r>
      <w:r w:rsidRPr="00072A85">
        <w:rPr>
          <w:rFonts w:ascii="Times New Roman" w:hAnsi="Times New Roman"/>
          <w:sz w:val="20"/>
        </w:rPr>
        <w:t xml:space="preserve">. </w:t>
      </w:r>
    </w:p>
    <w:p w14:paraId="1C4DB2C7" w14:textId="77777777" w:rsidR="007B0845" w:rsidRPr="00072A85" w:rsidRDefault="007B0845" w:rsidP="00450800">
      <w:pPr>
        <w:tabs>
          <w:tab w:val="left" w:pos="-1440"/>
          <w:tab w:val="left" w:pos="-720"/>
          <w:tab w:val="left" w:pos="204"/>
          <w:tab w:val="left" w:pos="630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rFonts w:ascii="Times New Roman" w:hAnsi="Times New Roman"/>
          <w:sz w:val="20"/>
        </w:rPr>
      </w:pPr>
    </w:p>
    <w:p w14:paraId="7557B70F" w14:textId="77777777" w:rsidR="00C0070E" w:rsidRDefault="007B0845" w:rsidP="00450800">
      <w:pPr>
        <w:pStyle w:val="BodyTextIndent"/>
        <w:tabs>
          <w:tab w:val="left" w:pos="204"/>
        </w:tabs>
        <w:ind w:left="900" w:hanging="450"/>
        <w:rPr>
          <w:iCs/>
          <w:noProof/>
          <w:sz w:val="20"/>
        </w:rPr>
      </w:pPr>
      <w:proofErr w:type="spellStart"/>
      <w:r w:rsidRPr="00072A85">
        <w:rPr>
          <w:sz w:val="20"/>
        </w:rPr>
        <w:t>Knodel</w:t>
      </w:r>
      <w:proofErr w:type="spellEnd"/>
      <w:r w:rsidRPr="00072A85">
        <w:rPr>
          <w:sz w:val="20"/>
        </w:rPr>
        <w:t xml:space="preserve">, John and Mark VanLandingham. 2003. </w:t>
      </w:r>
      <w:r w:rsidRPr="00072A85">
        <w:rPr>
          <w:noProof/>
          <w:sz w:val="20"/>
        </w:rPr>
        <w:t xml:space="preserve">The impact of the AIDS epidemic on older persons. </w:t>
      </w:r>
      <w:r w:rsidRPr="00072A85">
        <w:rPr>
          <w:i/>
          <w:noProof/>
          <w:sz w:val="20"/>
        </w:rPr>
        <w:t xml:space="preserve">AIDS </w:t>
      </w:r>
      <w:r w:rsidRPr="00072A85">
        <w:rPr>
          <w:iCs/>
          <w:noProof/>
          <w:sz w:val="20"/>
        </w:rPr>
        <w:t>16</w:t>
      </w:r>
      <w:r w:rsidRPr="00072A85">
        <w:rPr>
          <w:i/>
          <w:noProof/>
          <w:sz w:val="20"/>
        </w:rPr>
        <w:t xml:space="preserve"> </w:t>
      </w:r>
      <w:r w:rsidRPr="00072A85">
        <w:rPr>
          <w:iCs/>
          <w:noProof/>
          <w:sz w:val="20"/>
        </w:rPr>
        <w:t xml:space="preserve">(suppl 4): S77-S83. </w:t>
      </w:r>
    </w:p>
    <w:p w14:paraId="208A846A" w14:textId="77777777" w:rsidR="00C0070E" w:rsidRDefault="00C0070E" w:rsidP="00450800">
      <w:pPr>
        <w:pStyle w:val="BodyTextIndent"/>
        <w:tabs>
          <w:tab w:val="left" w:pos="204"/>
        </w:tabs>
        <w:ind w:left="900" w:hanging="450"/>
        <w:rPr>
          <w:iCs/>
          <w:noProof/>
          <w:sz w:val="20"/>
        </w:rPr>
      </w:pPr>
    </w:p>
    <w:p w14:paraId="0E2F6E11" w14:textId="4116BE2C" w:rsidR="007B0845" w:rsidRPr="00072A85" w:rsidRDefault="007B0845" w:rsidP="00450800">
      <w:pPr>
        <w:pStyle w:val="BodyTextIndent"/>
        <w:tabs>
          <w:tab w:val="left" w:pos="204"/>
        </w:tabs>
        <w:ind w:left="900" w:hanging="450"/>
        <w:rPr>
          <w:color w:val="000000"/>
          <w:sz w:val="20"/>
        </w:rPr>
      </w:pPr>
      <w:proofErr w:type="spellStart"/>
      <w:r w:rsidRPr="00072A85">
        <w:rPr>
          <w:sz w:val="20"/>
        </w:rPr>
        <w:t>Knodel</w:t>
      </w:r>
      <w:proofErr w:type="spellEnd"/>
      <w:r w:rsidRPr="00072A85">
        <w:rPr>
          <w:sz w:val="20"/>
        </w:rPr>
        <w:t xml:space="preserve">, John and Mark VanLandingham. 2003. Return migration in the context of parental assistance in the AIDS epidemic: the Thai experience. </w:t>
      </w:r>
      <w:r w:rsidRPr="00072A85">
        <w:rPr>
          <w:i/>
          <w:sz w:val="20"/>
        </w:rPr>
        <w:t>Social Science and Medicine</w:t>
      </w:r>
      <w:r w:rsidRPr="00072A85">
        <w:rPr>
          <w:iCs/>
          <w:sz w:val="20"/>
        </w:rPr>
        <w:t xml:space="preserve"> </w:t>
      </w:r>
      <w:r w:rsidRPr="00072A85">
        <w:rPr>
          <w:snapToGrid/>
          <w:sz w:val="20"/>
        </w:rPr>
        <w:t xml:space="preserve">57(2):327-342. </w:t>
      </w:r>
    </w:p>
    <w:p w14:paraId="4C9E3A85" w14:textId="77777777" w:rsidR="007B0845" w:rsidRPr="00072A85" w:rsidRDefault="007B0845" w:rsidP="00450800">
      <w:pPr>
        <w:pStyle w:val="BodyTextIndent"/>
        <w:tabs>
          <w:tab w:val="left" w:pos="204"/>
        </w:tabs>
        <w:ind w:left="900" w:hanging="450"/>
        <w:rPr>
          <w:color w:val="000000"/>
          <w:sz w:val="20"/>
        </w:rPr>
      </w:pPr>
    </w:p>
    <w:p w14:paraId="6D37F0EE" w14:textId="09AFD8EE" w:rsidR="007B0845" w:rsidRPr="00072A85" w:rsidRDefault="00F80220" w:rsidP="00450800">
      <w:pPr>
        <w:tabs>
          <w:tab w:val="left" w:pos="204"/>
          <w:tab w:val="left" w:pos="3510"/>
        </w:tabs>
        <w:ind w:left="900" w:hanging="45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^</w:t>
      </w:r>
      <w:proofErr w:type="spellStart"/>
      <w:r w:rsidR="007B0845" w:rsidRPr="00072A85">
        <w:rPr>
          <w:rFonts w:ascii="Times New Roman" w:hAnsi="Times New Roman"/>
          <w:sz w:val="20"/>
        </w:rPr>
        <w:t>Kespichayawattana</w:t>
      </w:r>
      <w:proofErr w:type="spellEnd"/>
      <w:r w:rsidR="007B0845" w:rsidRPr="00072A85">
        <w:rPr>
          <w:rFonts w:ascii="Times New Roman" w:hAnsi="Times New Roman"/>
          <w:sz w:val="20"/>
        </w:rPr>
        <w:t xml:space="preserve">, </w:t>
      </w:r>
      <w:proofErr w:type="spellStart"/>
      <w:r w:rsidR="007B0845" w:rsidRPr="00072A85">
        <w:rPr>
          <w:rFonts w:ascii="Times New Roman" w:hAnsi="Times New Roman"/>
          <w:sz w:val="20"/>
        </w:rPr>
        <w:t>Jiraporn</w:t>
      </w:r>
      <w:proofErr w:type="spellEnd"/>
      <w:r w:rsidR="007B0845" w:rsidRPr="00072A85">
        <w:rPr>
          <w:rFonts w:ascii="Times New Roman" w:hAnsi="Times New Roman"/>
          <w:sz w:val="20"/>
        </w:rPr>
        <w:t xml:space="preserve"> and Mark VanLandingham. 2003. Health impacts of co-residence with and care giving to persons with HIV/AIDS (PHAs) on older parents in Thailand. </w:t>
      </w:r>
      <w:r w:rsidR="007B0845" w:rsidRPr="00072A85">
        <w:rPr>
          <w:rFonts w:ascii="Times New Roman" w:eastAsia="MS Mincho" w:hAnsi="Times New Roman"/>
          <w:i/>
          <w:iCs/>
          <w:sz w:val="20"/>
        </w:rPr>
        <w:t>Journal of Nursing Scholarship</w:t>
      </w:r>
      <w:r w:rsidR="007B0845" w:rsidRPr="00072A85">
        <w:rPr>
          <w:rFonts w:ascii="Times New Roman" w:eastAsia="MS Mincho" w:hAnsi="Times New Roman"/>
          <w:sz w:val="20"/>
        </w:rPr>
        <w:t xml:space="preserve"> 35(3): 217-224</w:t>
      </w:r>
      <w:r w:rsidR="007B0845" w:rsidRPr="00072A85">
        <w:rPr>
          <w:rFonts w:ascii="Times New Roman" w:hAnsi="Times New Roman"/>
          <w:sz w:val="20"/>
        </w:rPr>
        <w:t xml:space="preserve">. </w:t>
      </w:r>
    </w:p>
    <w:p w14:paraId="1622DAE4" w14:textId="77777777" w:rsidR="007B0845" w:rsidRPr="00072A85" w:rsidRDefault="007B0845" w:rsidP="00450800">
      <w:pPr>
        <w:pStyle w:val="BodyTextIndent"/>
        <w:tabs>
          <w:tab w:val="left" w:pos="204"/>
        </w:tabs>
        <w:ind w:left="900" w:hanging="450"/>
        <w:rPr>
          <w:sz w:val="20"/>
        </w:rPr>
      </w:pPr>
    </w:p>
    <w:p w14:paraId="52341D31" w14:textId="3A21CF45" w:rsidR="007B0845" w:rsidRPr="00072A85" w:rsidRDefault="007B0845" w:rsidP="00450800">
      <w:pPr>
        <w:pStyle w:val="BodyText3"/>
        <w:tabs>
          <w:tab w:val="clear" w:pos="216"/>
          <w:tab w:val="left" w:pos="204"/>
        </w:tabs>
        <w:spacing w:line="240" w:lineRule="auto"/>
        <w:ind w:left="900" w:hanging="450"/>
        <w:rPr>
          <w:i/>
          <w:snapToGrid w:val="0"/>
          <w:color w:val="000000"/>
          <w:sz w:val="20"/>
        </w:rPr>
      </w:pPr>
      <w:proofErr w:type="spellStart"/>
      <w:r w:rsidRPr="00072A85">
        <w:rPr>
          <w:snapToGrid w:val="0"/>
          <w:color w:val="000000"/>
          <w:sz w:val="20"/>
        </w:rPr>
        <w:t>VanLandingham,</w:t>
      </w:r>
      <w:proofErr w:type="spellEnd"/>
      <w:r w:rsidRPr="00072A85">
        <w:rPr>
          <w:snapToGrid w:val="0"/>
          <w:color w:val="000000"/>
          <w:sz w:val="20"/>
        </w:rPr>
        <w:t xml:space="preserve"> Mark and </w:t>
      </w:r>
      <w:r w:rsidR="00F80220">
        <w:rPr>
          <w:snapToGrid w:val="0"/>
          <w:color w:val="000000"/>
          <w:sz w:val="20"/>
        </w:rPr>
        <w:t>*</w:t>
      </w:r>
      <w:r w:rsidRPr="00072A85">
        <w:rPr>
          <w:snapToGrid w:val="0"/>
          <w:color w:val="000000"/>
          <w:sz w:val="20"/>
        </w:rPr>
        <w:t xml:space="preserve">Lea Trujillo. 2002. Recent changes in sexual attitudes, norms, and behaviors among unmarried Thai men: A qualitative analysis. </w:t>
      </w:r>
      <w:r w:rsidRPr="00072A85">
        <w:rPr>
          <w:i/>
          <w:snapToGrid w:val="0"/>
          <w:color w:val="000000"/>
          <w:sz w:val="20"/>
        </w:rPr>
        <w:t xml:space="preserve">International Family Planning Perspectives </w:t>
      </w:r>
      <w:r w:rsidRPr="00072A85">
        <w:rPr>
          <w:snapToGrid w:val="0"/>
          <w:color w:val="000000"/>
          <w:sz w:val="20"/>
        </w:rPr>
        <w:t>28(1):6-15</w:t>
      </w:r>
      <w:r w:rsidRPr="00072A85">
        <w:rPr>
          <w:i/>
          <w:snapToGrid w:val="0"/>
          <w:color w:val="000000"/>
          <w:sz w:val="20"/>
        </w:rPr>
        <w:t xml:space="preserve">. </w:t>
      </w:r>
    </w:p>
    <w:p w14:paraId="3450BBC4" w14:textId="77777777" w:rsidR="007B0845" w:rsidRPr="00072A85" w:rsidRDefault="007B0845" w:rsidP="00450800">
      <w:pPr>
        <w:pStyle w:val="BodyText3"/>
        <w:tabs>
          <w:tab w:val="clear" w:pos="216"/>
          <w:tab w:val="left" w:pos="204"/>
        </w:tabs>
        <w:spacing w:line="240" w:lineRule="auto"/>
        <w:ind w:left="900" w:hanging="450"/>
        <w:rPr>
          <w:snapToGrid w:val="0"/>
          <w:color w:val="000000"/>
          <w:sz w:val="20"/>
        </w:rPr>
      </w:pPr>
    </w:p>
    <w:p w14:paraId="18401550" w14:textId="77777777" w:rsidR="00CA0AA9" w:rsidRPr="00072A85" w:rsidRDefault="007B0845" w:rsidP="00450800">
      <w:pPr>
        <w:pStyle w:val="BodyText3"/>
        <w:spacing w:line="240" w:lineRule="auto"/>
        <w:ind w:left="900" w:hanging="450"/>
        <w:rPr>
          <w:sz w:val="20"/>
        </w:rPr>
      </w:pPr>
      <w:proofErr w:type="spellStart"/>
      <w:r w:rsidRPr="00072A85">
        <w:rPr>
          <w:sz w:val="20"/>
        </w:rPr>
        <w:t>VanLandingham,</w:t>
      </w:r>
      <w:proofErr w:type="spellEnd"/>
      <w:r w:rsidRPr="00072A85">
        <w:rPr>
          <w:sz w:val="20"/>
        </w:rPr>
        <w:t xml:space="preserve"> Mark and Charles Hirschman. 2001. Population pressure and fertility in pre-transition Thailand. </w:t>
      </w:r>
      <w:r w:rsidRPr="00072A85">
        <w:rPr>
          <w:i/>
          <w:sz w:val="20"/>
        </w:rPr>
        <w:t xml:space="preserve">Population Studies </w:t>
      </w:r>
      <w:r w:rsidRPr="00072A85">
        <w:rPr>
          <w:sz w:val="20"/>
        </w:rPr>
        <w:t xml:space="preserve">55:233-248. </w:t>
      </w:r>
    </w:p>
    <w:p w14:paraId="6D7E5FFF" w14:textId="77777777" w:rsidR="00CA0AA9" w:rsidRPr="00072A85" w:rsidRDefault="00CA0AA9" w:rsidP="00450800">
      <w:pPr>
        <w:pStyle w:val="BodyText3"/>
        <w:spacing w:line="240" w:lineRule="auto"/>
        <w:ind w:left="900" w:hanging="450"/>
        <w:rPr>
          <w:sz w:val="20"/>
        </w:rPr>
      </w:pPr>
    </w:p>
    <w:p w14:paraId="2435B3D9" w14:textId="77777777" w:rsidR="00CA0AA9" w:rsidRPr="00072A85" w:rsidRDefault="00445336" w:rsidP="00450800">
      <w:pPr>
        <w:pStyle w:val="BodyText3"/>
        <w:spacing w:line="240" w:lineRule="auto"/>
        <w:ind w:left="900" w:hanging="450"/>
        <w:rPr>
          <w:i/>
          <w:sz w:val="20"/>
        </w:rPr>
      </w:pPr>
      <w:proofErr w:type="spellStart"/>
      <w:r w:rsidRPr="00072A85">
        <w:rPr>
          <w:sz w:val="20"/>
        </w:rPr>
        <w:t>VanLandingham</w:t>
      </w:r>
      <w:r w:rsidR="00CA0AA9" w:rsidRPr="00072A85">
        <w:rPr>
          <w:sz w:val="20"/>
        </w:rPr>
        <w:t>,</w:t>
      </w:r>
      <w:proofErr w:type="spellEnd"/>
      <w:r w:rsidRPr="00072A85">
        <w:rPr>
          <w:sz w:val="20"/>
        </w:rPr>
        <w:t xml:space="preserve"> Mark, </w:t>
      </w:r>
      <w:proofErr w:type="spellStart"/>
      <w:r w:rsidRPr="00072A85">
        <w:rPr>
          <w:sz w:val="20"/>
        </w:rPr>
        <w:t>Knodel</w:t>
      </w:r>
      <w:proofErr w:type="spellEnd"/>
      <w:r w:rsidRPr="00072A85">
        <w:rPr>
          <w:sz w:val="20"/>
        </w:rPr>
        <w:t xml:space="preserve"> John, Chanpen Saengtienchai, and Anthony Pramualratana. 1998. In the company of friends: Peer influence on Thai male extramarital sex. </w:t>
      </w:r>
      <w:r w:rsidRPr="00072A85">
        <w:rPr>
          <w:i/>
          <w:sz w:val="20"/>
        </w:rPr>
        <w:t xml:space="preserve">Social Science and Medicine </w:t>
      </w:r>
      <w:r w:rsidRPr="00072A85">
        <w:rPr>
          <w:sz w:val="20"/>
        </w:rPr>
        <w:t>47(12)1993-2011.</w:t>
      </w:r>
      <w:r w:rsidRPr="00072A85">
        <w:rPr>
          <w:i/>
          <w:sz w:val="20"/>
        </w:rPr>
        <w:t xml:space="preserve"> </w:t>
      </w:r>
    </w:p>
    <w:p w14:paraId="3B414933" w14:textId="77777777" w:rsidR="00CA0AA9" w:rsidRPr="00072A85" w:rsidRDefault="00CA0AA9" w:rsidP="00450800">
      <w:pPr>
        <w:pStyle w:val="BodyText3"/>
        <w:spacing w:line="240" w:lineRule="auto"/>
        <w:ind w:left="900" w:hanging="450"/>
        <w:rPr>
          <w:i/>
          <w:sz w:val="20"/>
        </w:rPr>
      </w:pPr>
    </w:p>
    <w:p w14:paraId="0D5F8AE9" w14:textId="77777777" w:rsidR="00CA0AA9" w:rsidRPr="00072A85" w:rsidRDefault="00CA0AA9" w:rsidP="00450800">
      <w:pPr>
        <w:pStyle w:val="BodyText3"/>
        <w:spacing w:line="240" w:lineRule="auto"/>
        <w:ind w:left="900" w:hanging="450"/>
        <w:rPr>
          <w:sz w:val="20"/>
        </w:rPr>
      </w:pPr>
      <w:proofErr w:type="spellStart"/>
      <w:r w:rsidRPr="00072A85">
        <w:rPr>
          <w:sz w:val="20"/>
        </w:rPr>
        <w:t>VanLandingham,</w:t>
      </w:r>
      <w:proofErr w:type="spellEnd"/>
      <w:r w:rsidRPr="00072A85">
        <w:rPr>
          <w:sz w:val="20"/>
        </w:rPr>
        <w:t xml:space="preserve"> Mark, Somboon </w:t>
      </w:r>
      <w:proofErr w:type="spellStart"/>
      <w:r w:rsidRPr="00072A85">
        <w:rPr>
          <w:sz w:val="20"/>
        </w:rPr>
        <w:t>Suprasert</w:t>
      </w:r>
      <w:proofErr w:type="spellEnd"/>
      <w:r w:rsidRPr="00072A85">
        <w:rPr>
          <w:sz w:val="20"/>
        </w:rPr>
        <w:t xml:space="preserve">, Nancy </w:t>
      </w:r>
      <w:proofErr w:type="spellStart"/>
      <w:r w:rsidRPr="00072A85">
        <w:rPr>
          <w:sz w:val="20"/>
        </w:rPr>
        <w:t>Grandjean</w:t>
      </w:r>
      <w:proofErr w:type="spellEnd"/>
      <w:r w:rsidRPr="00072A85">
        <w:rPr>
          <w:sz w:val="20"/>
        </w:rPr>
        <w:t xml:space="preserve">, and </w:t>
      </w:r>
      <w:proofErr w:type="spellStart"/>
      <w:r w:rsidRPr="00072A85">
        <w:rPr>
          <w:sz w:val="20"/>
        </w:rPr>
        <w:t>Werasit</w:t>
      </w:r>
      <w:proofErr w:type="spellEnd"/>
      <w:r w:rsidRPr="00072A85">
        <w:rPr>
          <w:sz w:val="20"/>
        </w:rPr>
        <w:t xml:space="preserve"> </w:t>
      </w:r>
      <w:proofErr w:type="spellStart"/>
      <w:r w:rsidRPr="00072A85">
        <w:rPr>
          <w:sz w:val="20"/>
        </w:rPr>
        <w:t>Sittitrai</w:t>
      </w:r>
      <w:proofErr w:type="spellEnd"/>
      <w:r w:rsidRPr="00072A85">
        <w:rPr>
          <w:sz w:val="20"/>
        </w:rPr>
        <w:t xml:space="preserve">. 1995. Two views of risky sexual practices among northern Thai males: The Health Belief Model and the Theory of Reasoned Action. </w:t>
      </w:r>
      <w:r w:rsidRPr="00072A85">
        <w:rPr>
          <w:i/>
          <w:sz w:val="20"/>
        </w:rPr>
        <w:t>Journal of Health and Social Behavior</w:t>
      </w:r>
      <w:r w:rsidRPr="00072A85">
        <w:rPr>
          <w:sz w:val="20"/>
        </w:rPr>
        <w:t xml:space="preserve"> 36(2):195-212.</w:t>
      </w:r>
    </w:p>
    <w:p w14:paraId="2560D3E7" w14:textId="77777777" w:rsidR="00CA0AA9" w:rsidRPr="00072A85" w:rsidRDefault="00CA0AA9" w:rsidP="00450800">
      <w:pPr>
        <w:pStyle w:val="BodyText3"/>
        <w:spacing w:line="240" w:lineRule="auto"/>
        <w:ind w:left="900" w:hanging="450"/>
        <w:rPr>
          <w:sz w:val="20"/>
        </w:rPr>
      </w:pPr>
    </w:p>
    <w:p w14:paraId="0EAE14CB" w14:textId="77777777" w:rsidR="007B0845" w:rsidRPr="00072A85" w:rsidRDefault="00CA0AA9" w:rsidP="00450800">
      <w:pPr>
        <w:pStyle w:val="BodyText3"/>
        <w:tabs>
          <w:tab w:val="clear" w:pos="216"/>
          <w:tab w:val="left" w:pos="204"/>
        </w:tabs>
        <w:spacing w:line="240" w:lineRule="auto"/>
        <w:ind w:left="900" w:hanging="450"/>
        <w:rPr>
          <w:sz w:val="20"/>
        </w:rPr>
      </w:pPr>
      <w:proofErr w:type="spellStart"/>
      <w:r w:rsidRPr="00072A85">
        <w:rPr>
          <w:sz w:val="20"/>
        </w:rPr>
        <w:t>VanLandingham,</w:t>
      </w:r>
      <w:proofErr w:type="spellEnd"/>
      <w:r w:rsidRPr="00072A85">
        <w:rPr>
          <w:sz w:val="20"/>
        </w:rPr>
        <w:t xml:space="preserve"> Mark, Somboon </w:t>
      </w:r>
      <w:proofErr w:type="spellStart"/>
      <w:r w:rsidRPr="00072A85">
        <w:rPr>
          <w:sz w:val="20"/>
        </w:rPr>
        <w:t>Suprasert</w:t>
      </w:r>
      <w:proofErr w:type="spellEnd"/>
      <w:r w:rsidRPr="00072A85">
        <w:rPr>
          <w:sz w:val="20"/>
        </w:rPr>
        <w:t xml:space="preserve">, </w:t>
      </w:r>
      <w:proofErr w:type="spellStart"/>
      <w:r w:rsidRPr="00072A85">
        <w:rPr>
          <w:sz w:val="20"/>
        </w:rPr>
        <w:t>Werasit</w:t>
      </w:r>
      <w:proofErr w:type="spellEnd"/>
      <w:r w:rsidRPr="00072A85">
        <w:rPr>
          <w:sz w:val="20"/>
        </w:rPr>
        <w:t xml:space="preserve"> </w:t>
      </w:r>
      <w:proofErr w:type="spellStart"/>
      <w:r w:rsidRPr="00072A85">
        <w:rPr>
          <w:sz w:val="20"/>
        </w:rPr>
        <w:t>Sittitrai</w:t>
      </w:r>
      <w:proofErr w:type="spellEnd"/>
      <w:r w:rsidRPr="00072A85">
        <w:rPr>
          <w:sz w:val="20"/>
        </w:rPr>
        <w:t xml:space="preserve">, </w:t>
      </w:r>
      <w:proofErr w:type="spellStart"/>
      <w:r w:rsidRPr="00072A85">
        <w:rPr>
          <w:sz w:val="20"/>
        </w:rPr>
        <w:t>Chayan</w:t>
      </w:r>
      <w:proofErr w:type="spellEnd"/>
      <w:r w:rsidRPr="00072A85">
        <w:rPr>
          <w:sz w:val="20"/>
        </w:rPr>
        <w:t xml:space="preserve"> </w:t>
      </w:r>
      <w:proofErr w:type="spellStart"/>
      <w:r w:rsidRPr="00072A85">
        <w:rPr>
          <w:sz w:val="20"/>
        </w:rPr>
        <w:t>Vaddhanaphuti</w:t>
      </w:r>
      <w:proofErr w:type="spellEnd"/>
      <w:r w:rsidRPr="00072A85">
        <w:rPr>
          <w:sz w:val="20"/>
        </w:rPr>
        <w:t xml:space="preserve">, and Nancy </w:t>
      </w:r>
      <w:proofErr w:type="spellStart"/>
      <w:r w:rsidRPr="00072A85">
        <w:rPr>
          <w:sz w:val="20"/>
        </w:rPr>
        <w:t>Grandjean</w:t>
      </w:r>
      <w:proofErr w:type="spellEnd"/>
      <w:r w:rsidRPr="00072A85">
        <w:rPr>
          <w:sz w:val="20"/>
        </w:rPr>
        <w:t xml:space="preserve">. 1993. Sexual activity among never-married men in Northern Thailand. </w:t>
      </w:r>
      <w:r w:rsidRPr="00072A85">
        <w:rPr>
          <w:i/>
          <w:sz w:val="20"/>
        </w:rPr>
        <w:t>Demography</w:t>
      </w:r>
      <w:r w:rsidRPr="00072A85">
        <w:rPr>
          <w:sz w:val="20"/>
        </w:rPr>
        <w:t xml:space="preserve"> 30(3):297-313 (lead article).</w:t>
      </w:r>
      <w:r w:rsidR="00105331" w:rsidRPr="00072A85">
        <w:rPr>
          <w:sz w:val="20"/>
        </w:rPr>
        <w:t xml:space="preserve"> </w:t>
      </w:r>
    </w:p>
    <w:p w14:paraId="47607B59" w14:textId="77777777" w:rsidR="00BB4494" w:rsidRPr="00072A85" w:rsidRDefault="00BB4494" w:rsidP="00105331">
      <w:pPr>
        <w:pStyle w:val="BodyTextIndent"/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450"/>
        <w:rPr>
          <w:sz w:val="20"/>
        </w:rPr>
      </w:pPr>
    </w:p>
    <w:p w14:paraId="5680493B" w14:textId="77777777" w:rsidR="00F47F38" w:rsidRPr="00072A85" w:rsidRDefault="002F7FA4" w:rsidP="00F47F38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sz w:val="20"/>
        </w:rPr>
        <w:t xml:space="preserve">A longer list of journal articles is available at </w:t>
      </w:r>
      <w:r w:rsidRPr="00072A85">
        <w:rPr>
          <w:rFonts w:ascii="Times New Roman" w:hAnsi="Times New Roman"/>
          <w:color w:val="000000"/>
          <w:sz w:val="20"/>
        </w:rPr>
        <w:t xml:space="preserve">My Bibliography at NCBI </w:t>
      </w:r>
    </w:p>
    <w:p w14:paraId="3D91BA8C" w14:textId="0B18EE72" w:rsidR="002F7FA4" w:rsidRPr="00072A85" w:rsidRDefault="00042157" w:rsidP="00F47F38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hyperlink r:id="rId10" w:history="1">
        <w:r w:rsidR="002F7FA4" w:rsidRPr="00072A85">
          <w:rPr>
            <w:rStyle w:val="Hyperlink"/>
            <w:rFonts w:ascii="Times New Roman" w:hAnsi="Times New Roman"/>
            <w:sz w:val="20"/>
          </w:rPr>
          <w:t>http://www.ncbi.nlm.nih.gov/myncbi/browse/collection/47897178/?sort=date&amp;direction=ascending</w:t>
        </w:r>
      </w:hyperlink>
      <w:r w:rsidR="002F7FA4" w:rsidRPr="00072A85">
        <w:rPr>
          <w:rFonts w:ascii="Times New Roman" w:hAnsi="Times New Roman"/>
          <w:sz w:val="20"/>
        </w:rPr>
        <w:t xml:space="preserve">  </w:t>
      </w:r>
    </w:p>
    <w:p w14:paraId="1AAE6953" w14:textId="77777777" w:rsidR="002F7FA4" w:rsidRPr="00072A85" w:rsidRDefault="002F7FA4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b/>
          <w:smallCaps/>
          <w:sz w:val="20"/>
        </w:rPr>
      </w:pPr>
    </w:p>
    <w:p w14:paraId="300B4E2D" w14:textId="77777777" w:rsidR="002F7FA4" w:rsidRPr="00072A85" w:rsidRDefault="002F7FA4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b/>
          <w:smallCaps/>
          <w:sz w:val="20"/>
        </w:rPr>
      </w:pPr>
    </w:p>
    <w:p w14:paraId="3CC2D097" w14:textId="37398686" w:rsidR="00A973C9" w:rsidRPr="00072A85" w:rsidRDefault="00E158D6" w:rsidP="007B6435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 w:rsidRPr="00072A85">
        <w:rPr>
          <w:rFonts w:ascii="Times New Roman" w:hAnsi="Times New Roman"/>
          <w:b/>
          <w:smallCaps/>
          <w:sz w:val="20"/>
        </w:rPr>
        <w:t xml:space="preserve">Selected </w:t>
      </w:r>
      <w:r w:rsidR="00A973C9" w:rsidRPr="00072A85">
        <w:rPr>
          <w:rFonts w:ascii="Times New Roman" w:hAnsi="Times New Roman"/>
          <w:b/>
          <w:smallCaps/>
          <w:sz w:val="20"/>
        </w:rPr>
        <w:t>Recent Presentations</w:t>
      </w:r>
      <w:r w:rsidR="00A973C9" w:rsidRPr="00072A85">
        <w:rPr>
          <w:rFonts w:ascii="Times New Roman" w:hAnsi="Times New Roman"/>
          <w:sz w:val="20"/>
        </w:rPr>
        <w:t xml:space="preserve"> </w:t>
      </w:r>
    </w:p>
    <w:p w14:paraId="18C90C32" w14:textId="77777777" w:rsidR="00A973C9" w:rsidRPr="00072A85" w:rsidRDefault="00A973C9" w:rsidP="00450800">
      <w:pPr>
        <w:pStyle w:val="BodyText"/>
        <w:tabs>
          <w:tab w:val="left" w:pos="204"/>
        </w:tabs>
        <w:ind w:left="450" w:hanging="450"/>
        <w:rPr>
          <w:sz w:val="20"/>
        </w:rPr>
      </w:pPr>
    </w:p>
    <w:p w14:paraId="25A72CC3" w14:textId="77777777" w:rsidR="00EB49EC" w:rsidRDefault="00A07314" w:rsidP="00EB49EC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EB49EC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EB49EC">
        <w:rPr>
          <w:rFonts w:ascii="Times New Roman" w:hAnsi="Times New Roman" w:cs="Times New Roman"/>
          <w:sz w:val="20"/>
          <w:szCs w:val="20"/>
        </w:rPr>
        <w:t xml:space="preserve"> Mark. 2022. </w:t>
      </w:r>
      <w:r w:rsidRPr="00EB49EC">
        <w:rPr>
          <w:rFonts w:ascii="Times New Roman" w:hAnsi="Times New Roman" w:cs="Times New Roman"/>
          <w:i/>
          <w:iCs/>
          <w:sz w:val="20"/>
          <w:szCs w:val="20"/>
        </w:rPr>
        <w:t>Culture: Concepts, measures, and influences on demographic outcomes</w:t>
      </w:r>
      <w:r w:rsidRPr="00EB49EC">
        <w:rPr>
          <w:rFonts w:ascii="Times New Roman" w:hAnsi="Times New Roman" w:cs="Times New Roman"/>
          <w:sz w:val="20"/>
          <w:szCs w:val="20"/>
        </w:rPr>
        <w:t>. Session Organizer and Chair, Annual Meetings of the Population Association of America, April 6-9, 2022, Atlanta, GA.</w:t>
      </w:r>
    </w:p>
    <w:p w14:paraId="0304F27F" w14:textId="77777777" w:rsidR="00EB49EC" w:rsidRDefault="00EB49EC" w:rsidP="00EB49EC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4B221DC5" w14:textId="29647AB2" w:rsidR="00EB49EC" w:rsidRPr="00EB49EC" w:rsidRDefault="00EB49EC" w:rsidP="00EB49EC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EB49EC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EB49EC">
        <w:rPr>
          <w:rFonts w:ascii="Times New Roman" w:hAnsi="Times New Roman" w:cs="Times New Roman"/>
          <w:sz w:val="20"/>
          <w:szCs w:val="20"/>
        </w:rPr>
        <w:t xml:space="preserve"> Mark. 2022. </w:t>
      </w:r>
      <w:bookmarkStart w:id="6" w:name="_Hlk91837562"/>
      <w:r w:rsidRPr="00EB49EC">
        <w:rPr>
          <w:rFonts w:ascii="Times New Roman" w:hAnsi="Times New Roman" w:cs="Times New Roman"/>
          <w:i/>
          <w:iCs/>
          <w:sz w:val="20"/>
          <w:szCs w:val="20"/>
        </w:rPr>
        <w:t>Recent – and enduring – reflections on New Orleans’ Vietnamese Community.</w:t>
      </w:r>
      <w:bookmarkEnd w:id="6"/>
      <w:r w:rsidRPr="00EB49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Moderator and Chair, </w:t>
      </w:r>
      <w:r w:rsidRPr="00EB49EC">
        <w:rPr>
          <w:rFonts w:ascii="Times New Roman" w:hAnsi="Times New Roman" w:cs="Times New Roman"/>
          <w:sz w:val="20"/>
          <w:szCs w:val="20"/>
        </w:rPr>
        <w:t xml:space="preserve">New Orleans Tennessee Williams Literary Festival, Hotel Monteleone, New Orleans, LA, March 31, 2019. </w:t>
      </w:r>
    </w:p>
    <w:p w14:paraId="14604AE7" w14:textId="77777777" w:rsidR="00A07314" w:rsidRPr="00EB49EC" w:rsidRDefault="00A07314" w:rsidP="00A07314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5E3E1E88" w14:textId="4999D6FA" w:rsidR="00A07314" w:rsidRPr="00EB49EC" w:rsidRDefault="00A07314" w:rsidP="00A07314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bookmarkStart w:id="7" w:name="_Hlk76645161"/>
      <w:r w:rsidRPr="00EB49EC">
        <w:rPr>
          <w:rFonts w:ascii="Times New Roman" w:hAnsi="Times New Roman" w:cs="Times New Roman"/>
          <w:bCs/>
          <w:sz w:val="20"/>
          <w:szCs w:val="20"/>
        </w:rPr>
        <w:t xml:space="preserve">Abramson, David, </w:t>
      </w:r>
      <w:proofErr w:type="spellStart"/>
      <w:r w:rsidRPr="00EB49EC">
        <w:rPr>
          <w:rFonts w:ascii="Times New Roman" w:hAnsi="Times New Roman" w:cs="Times New Roman"/>
          <w:bCs/>
          <w:sz w:val="20"/>
          <w:szCs w:val="20"/>
        </w:rPr>
        <w:t>VanLandingham,</w:t>
      </w:r>
      <w:proofErr w:type="spellEnd"/>
      <w:r w:rsidRPr="00EB49EC">
        <w:rPr>
          <w:rFonts w:ascii="Times New Roman" w:hAnsi="Times New Roman" w:cs="Times New Roman"/>
          <w:bCs/>
          <w:sz w:val="20"/>
          <w:szCs w:val="20"/>
        </w:rPr>
        <w:t xml:space="preserve"> Mark, Mary Waters, Elizabeth Frankenberg, and </w:t>
      </w:r>
      <w:r w:rsidRPr="00EB49EC">
        <w:rPr>
          <w:rFonts w:ascii="Times New Roman" w:hAnsi="Times New Roman" w:cs="Times New Roman"/>
          <w:sz w:val="20"/>
          <w:szCs w:val="20"/>
        </w:rPr>
        <w:t xml:space="preserve">Shigeo </w:t>
      </w:r>
      <w:proofErr w:type="spellStart"/>
      <w:r w:rsidRPr="00EB49EC">
        <w:rPr>
          <w:rFonts w:ascii="Times New Roman" w:hAnsi="Times New Roman" w:cs="Times New Roman"/>
          <w:sz w:val="20"/>
          <w:szCs w:val="20"/>
        </w:rPr>
        <w:t>Tatsuki</w:t>
      </w:r>
      <w:proofErr w:type="spellEnd"/>
      <w:r w:rsidRPr="00EB49EC">
        <w:rPr>
          <w:rFonts w:ascii="Times New Roman" w:hAnsi="Times New Roman" w:cs="Times New Roman"/>
          <w:bCs/>
          <w:sz w:val="20"/>
          <w:szCs w:val="20"/>
        </w:rPr>
        <w:t xml:space="preserve">. 2021. </w:t>
      </w:r>
      <w:r w:rsidRPr="00EB49EC">
        <w:rPr>
          <w:rFonts w:ascii="Times New Roman" w:hAnsi="Times New Roman" w:cs="Times New Roman"/>
          <w:sz w:val="20"/>
          <w:szCs w:val="20"/>
        </w:rPr>
        <w:t xml:space="preserve">Longitudinal Disaster Research and Advances in the Study of Long-Term Recovery. Plenary session, the Natural Hazards Workshop Researchers Meeting, Broomfield, CO (Virtual for 2021), July 14-15, 2021. </w:t>
      </w:r>
    </w:p>
    <w:bookmarkEnd w:id="7"/>
    <w:p w14:paraId="57B73005" w14:textId="77777777" w:rsidR="00A07314" w:rsidRPr="00A07314" w:rsidRDefault="00A07314" w:rsidP="00837EF5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5A75C3C3" w14:textId="77777777" w:rsidR="00A07314" w:rsidRDefault="00A07314" w:rsidP="00A07314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A07314">
        <w:rPr>
          <w:rFonts w:ascii="Times New Roman" w:hAnsi="Times New Roman" w:cs="Times New Roman"/>
          <w:bCs/>
          <w:sz w:val="20"/>
          <w:szCs w:val="20"/>
        </w:rPr>
        <w:t>VanLandingham,</w:t>
      </w:r>
      <w:proofErr w:type="spellEnd"/>
      <w:r w:rsidRPr="00A07314">
        <w:rPr>
          <w:rFonts w:ascii="Times New Roman" w:hAnsi="Times New Roman" w:cs="Times New Roman"/>
          <w:bCs/>
          <w:sz w:val="20"/>
          <w:szCs w:val="20"/>
        </w:rPr>
        <w:t xml:space="preserve"> Mark. 2021. </w:t>
      </w:r>
      <w:r w:rsidRPr="00A07314">
        <w:rPr>
          <w:rFonts w:ascii="Times New Roman" w:hAnsi="Times New Roman" w:cs="Times New Roman"/>
          <w:sz w:val="20"/>
          <w:szCs w:val="20"/>
        </w:rPr>
        <w:t xml:space="preserve">Issues in research design and analysis of migrant integration: Resiliency of the Vietnamese Community after Katrina. Paper presented at the annual meetings of the Population Association of America, St. Louis, MO, May 5, 2021. </w:t>
      </w:r>
    </w:p>
    <w:p w14:paraId="6E3EE14D" w14:textId="77777777" w:rsidR="00837EF5" w:rsidRPr="00A07314" w:rsidRDefault="00837EF5" w:rsidP="00F823B6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54128E21" w14:textId="40613177" w:rsidR="00F823B6" w:rsidRPr="00A07314" w:rsidRDefault="00F823B6" w:rsidP="00F823B6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A07314">
        <w:rPr>
          <w:rFonts w:ascii="Times New Roman" w:hAnsi="Times New Roman" w:cs="Times New Roman"/>
          <w:sz w:val="20"/>
          <w:szCs w:val="20"/>
        </w:rPr>
        <w:lastRenderedPageBreak/>
        <w:t>VanLandingham,</w:t>
      </w:r>
      <w:proofErr w:type="spellEnd"/>
      <w:r w:rsidRPr="00A07314">
        <w:rPr>
          <w:rFonts w:ascii="Times New Roman" w:hAnsi="Times New Roman" w:cs="Times New Roman"/>
          <w:sz w:val="20"/>
          <w:szCs w:val="20"/>
        </w:rPr>
        <w:t xml:space="preserve"> Mark and Cam Tran. 2021. Invited keynote speakers/film discussants for a special showing of </w:t>
      </w:r>
      <w:r w:rsidRPr="00A07314">
        <w:rPr>
          <w:rFonts w:ascii="Times New Roman" w:hAnsi="Times New Roman" w:cs="Times New Roman"/>
          <w:i/>
          <w:sz w:val="20"/>
          <w:szCs w:val="20"/>
        </w:rPr>
        <w:t>A Village Named Versailles</w:t>
      </w:r>
      <w:r w:rsidRPr="00A07314">
        <w:rPr>
          <w:rFonts w:ascii="Times New Roman" w:hAnsi="Times New Roman" w:cs="Times New Roman"/>
          <w:sz w:val="20"/>
          <w:szCs w:val="20"/>
        </w:rPr>
        <w:t xml:space="preserve">. Film and discussion hosted by the University of Michigan Center for Southeast Asian Studies and School of Public Health. Feb 18, 2021. </w:t>
      </w:r>
    </w:p>
    <w:p w14:paraId="331B72AF" w14:textId="77777777" w:rsidR="00EF74AC" w:rsidRPr="00F823B6" w:rsidRDefault="00EF74AC" w:rsidP="00837E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D77BF6C" w14:textId="77777777" w:rsidR="00EF74AC" w:rsidRPr="00F823B6" w:rsidRDefault="00C17AA3" w:rsidP="00EF74AC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F823B6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F823B6">
        <w:rPr>
          <w:rFonts w:ascii="Times New Roman" w:hAnsi="Times New Roman" w:cs="Times New Roman"/>
          <w:sz w:val="20"/>
          <w:szCs w:val="20"/>
        </w:rPr>
        <w:t xml:space="preserve"> Mark, Trang Nguyen, Thanh Cam Tran, Nhu Ngoc Pham, Bonnie Bui, Kathleen Carlin, and Philip Anglewicz. 2020. </w:t>
      </w:r>
      <w:r w:rsidRPr="00F823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Cultural brokering successful community engaged research to improve health within immigrant enclaves: A case study and guide. </w:t>
      </w:r>
      <w:r w:rsidRPr="00F823B6">
        <w:rPr>
          <w:rFonts w:ascii="Times New Roman" w:hAnsi="Times New Roman" w:cs="Times New Roman"/>
          <w:sz w:val="20"/>
          <w:szCs w:val="20"/>
        </w:rPr>
        <w:t xml:space="preserve">Paper presented </w:t>
      </w:r>
      <w:r w:rsidR="006C0762" w:rsidRPr="00F823B6">
        <w:rPr>
          <w:rFonts w:ascii="Times New Roman" w:hAnsi="Times New Roman" w:cs="Times New Roman"/>
          <w:sz w:val="20"/>
          <w:szCs w:val="20"/>
        </w:rPr>
        <w:t xml:space="preserve">(remotely) </w:t>
      </w:r>
      <w:r w:rsidRPr="00F823B6">
        <w:rPr>
          <w:rFonts w:ascii="Times New Roman" w:hAnsi="Times New Roman" w:cs="Times New Roman"/>
          <w:sz w:val="20"/>
          <w:szCs w:val="20"/>
        </w:rPr>
        <w:t xml:space="preserve">at the annual meetings of the American Public Health Association, San Francisco, CA, October 24-28, 2020. </w:t>
      </w:r>
    </w:p>
    <w:p w14:paraId="4AE1A272" w14:textId="77777777" w:rsidR="0058390C" w:rsidRPr="00F823B6" w:rsidRDefault="0058390C" w:rsidP="0058390C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4D21C535" w14:textId="473B1007" w:rsidR="0058390C" w:rsidRPr="00072A85" w:rsidRDefault="0058390C" w:rsidP="0058390C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z w:val="20"/>
          <w:szCs w:val="20"/>
        </w:rPr>
        <w:t xml:space="preserve"> Mark. 2020. Recover, Refocus, Reconsider: Moving </w:t>
      </w:r>
      <w:r w:rsidR="00EF74AC">
        <w:rPr>
          <w:rFonts w:ascii="Times New Roman" w:hAnsi="Times New Roman" w:cs="Times New Roman"/>
          <w:sz w:val="20"/>
          <w:szCs w:val="20"/>
        </w:rPr>
        <w:t>y</w:t>
      </w:r>
      <w:r w:rsidRPr="00072A85">
        <w:rPr>
          <w:rFonts w:ascii="Times New Roman" w:hAnsi="Times New Roman" w:cs="Times New Roman"/>
          <w:sz w:val="20"/>
          <w:szCs w:val="20"/>
        </w:rPr>
        <w:t xml:space="preserve">our </w:t>
      </w:r>
      <w:r w:rsidR="00EF74AC">
        <w:rPr>
          <w:rFonts w:ascii="Times New Roman" w:hAnsi="Times New Roman" w:cs="Times New Roman"/>
          <w:sz w:val="20"/>
          <w:szCs w:val="20"/>
        </w:rPr>
        <w:t>r</w:t>
      </w:r>
      <w:r w:rsidRPr="00072A85">
        <w:rPr>
          <w:rFonts w:ascii="Times New Roman" w:hAnsi="Times New Roman" w:cs="Times New Roman"/>
          <w:sz w:val="20"/>
          <w:szCs w:val="20"/>
        </w:rPr>
        <w:t xml:space="preserve">esearch </w:t>
      </w:r>
      <w:r w:rsidR="00EF74AC">
        <w:rPr>
          <w:rFonts w:ascii="Times New Roman" w:hAnsi="Times New Roman" w:cs="Times New Roman"/>
          <w:sz w:val="20"/>
          <w:szCs w:val="20"/>
        </w:rPr>
        <w:t>f</w:t>
      </w:r>
      <w:r w:rsidRPr="00072A85">
        <w:rPr>
          <w:rFonts w:ascii="Times New Roman" w:hAnsi="Times New Roman" w:cs="Times New Roman"/>
          <w:sz w:val="20"/>
          <w:szCs w:val="20"/>
        </w:rPr>
        <w:t xml:space="preserve">orward </w:t>
      </w:r>
      <w:r w:rsidR="00EF74AC">
        <w:rPr>
          <w:rFonts w:ascii="Times New Roman" w:hAnsi="Times New Roman" w:cs="Times New Roman"/>
          <w:sz w:val="20"/>
          <w:szCs w:val="20"/>
        </w:rPr>
        <w:t>a</w:t>
      </w:r>
      <w:r w:rsidRPr="00072A85">
        <w:rPr>
          <w:rFonts w:ascii="Times New Roman" w:hAnsi="Times New Roman" w:cs="Times New Roman"/>
          <w:sz w:val="20"/>
          <w:szCs w:val="20"/>
        </w:rPr>
        <w:t xml:space="preserve">fter a </w:t>
      </w:r>
      <w:r w:rsidR="00EF74AC">
        <w:rPr>
          <w:rFonts w:ascii="Times New Roman" w:hAnsi="Times New Roman" w:cs="Times New Roman"/>
          <w:sz w:val="20"/>
          <w:szCs w:val="20"/>
        </w:rPr>
        <w:t>c</w:t>
      </w:r>
      <w:r w:rsidRPr="00072A85">
        <w:rPr>
          <w:rFonts w:ascii="Times New Roman" w:hAnsi="Times New Roman" w:cs="Times New Roman"/>
          <w:sz w:val="20"/>
          <w:szCs w:val="20"/>
        </w:rPr>
        <w:t>risis. Panel Presentation for NIH/</w:t>
      </w:r>
      <w:r w:rsidRPr="00072A85">
        <w:rPr>
          <w:rFonts w:ascii="Times New Roman" w:eastAsia="+mj-ea" w:hAnsi="Times New Roman" w:cs="Times New Roman"/>
          <w:sz w:val="20"/>
          <w:szCs w:val="20"/>
        </w:rPr>
        <w:t>NIEHS Environmental Health Sciences Core Centers Webinar for Early Stage Investigators</w:t>
      </w:r>
      <w:r w:rsidRPr="00072A85">
        <w:rPr>
          <w:rFonts w:ascii="Times New Roman" w:hAnsi="Times New Roman" w:cs="Times New Roman"/>
          <w:sz w:val="20"/>
          <w:szCs w:val="20"/>
        </w:rPr>
        <w:t xml:space="preserve">. July 23, 2020. </w:t>
      </w:r>
      <w:r w:rsidRPr="00072A85">
        <w:rPr>
          <w:rFonts w:ascii="Times New Roman" w:eastAsia="+mj-ea" w:hAnsi="Times New Roman" w:cs="Times New Roman"/>
          <w:sz w:val="20"/>
          <w:szCs w:val="20"/>
        </w:rPr>
        <w:t xml:space="preserve"> </w:t>
      </w:r>
    </w:p>
    <w:p w14:paraId="23975B45" w14:textId="77777777" w:rsidR="0058390C" w:rsidRPr="00072A85" w:rsidRDefault="0058390C" w:rsidP="00C17AA3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38F218FE" w14:textId="7867FD5D" w:rsidR="002B49D9" w:rsidRPr="00072A85" w:rsidRDefault="002B49D9" w:rsidP="002B49D9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z w:val="20"/>
          <w:szCs w:val="20"/>
        </w:rPr>
        <w:t xml:space="preserve"> Mark. 2020. Masculinity and gender scripts Invited presentation for Women’s Empowerment: Data for Gender Equity (WEDGE) Webinar </w:t>
      </w:r>
      <w:r w:rsidRPr="00072A85">
        <w:rPr>
          <w:rFonts w:ascii="Times New Roman" w:hAnsi="Times New Roman" w:cs="Times New Roman"/>
          <w:i/>
          <w:iCs/>
          <w:sz w:val="20"/>
          <w:szCs w:val="20"/>
        </w:rPr>
        <w:t>A Conversation on Measuring Social Norms and Women's Empowerment.</w:t>
      </w:r>
      <w:r w:rsidRPr="00072A85">
        <w:rPr>
          <w:rFonts w:ascii="Times New Roman" w:hAnsi="Times New Roman" w:cs="Times New Roman"/>
          <w:sz w:val="20"/>
          <w:szCs w:val="20"/>
        </w:rPr>
        <w:t xml:space="preserve"> November 20, 2020. </w:t>
      </w:r>
      <w:r w:rsidRPr="00072A85">
        <w:rPr>
          <w:rFonts w:ascii="Times New Roman" w:eastAsia="+mj-ea" w:hAnsi="Times New Roman" w:cs="Times New Roman"/>
          <w:sz w:val="20"/>
          <w:szCs w:val="20"/>
        </w:rPr>
        <w:t xml:space="preserve"> </w:t>
      </w:r>
    </w:p>
    <w:p w14:paraId="74D9C29B" w14:textId="77777777" w:rsidR="002B49D9" w:rsidRPr="00072A85" w:rsidRDefault="002B49D9" w:rsidP="00C17AA3">
      <w:pPr>
        <w:pStyle w:val="Default"/>
        <w:ind w:left="900" w:hanging="450"/>
        <w:rPr>
          <w:rFonts w:ascii="Times New Roman" w:hAnsi="Times New Roman" w:cs="Times New Roman"/>
          <w:snapToGrid w:val="0"/>
          <w:sz w:val="20"/>
          <w:szCs w:val="20"/>
        </w:rPr>
      </w:pPr>
    </w:p>
    <w:p w14:paraId="009537D1" w14:textId="1C0131A2" w:rsidR="00C17AA3" w:rsidRPr="00072A85" w:rsidRDefault="00421BFE" w:rsidP="00C17AA3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napToGrid w:val="0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napToGrid w:val="0"/>
          <w:sz w:val="20"/>
          <w:szCs w:val="20"/>
        </w:rPr>
        <w:t xml:space="preserve"> Mark. 2019. </w:t>
      </w:r>
      <w:r w:rsidRPr="00072A85">
        <w:rPr>
          <w:rFonts w:ascii="Times New Roman" w:hAnsi="Times New Roman" w:cs="Times New Roman"/>
          <w:sz w:val="20"/>
          <w:szCs w:val="20"/>
        </w:rPr>
        <w:t xml:space="preserve">Culture and Resilience: Insights from the Vietnamese American community in post-Katrina New Orleans. </w:t>
      </w:r>
      <w:r w:rsidRPr="00072A85">
        <w:rPr>
          <w:rFonts w:ascii="Times New Roman" w:hAnsi="Times New Roman" w:cs="Times New Roman"/>
          <w:i/>
          <w:sz w:val="20"/>
          <w:szCs w:val="20"/>
        </w:rPr>
        <w:t>Matilda White Riley Distinguished Lecture to the National Institutes of Health Office of Behavioral and Social Sciences Research.</w:t>
      </w:r>
      <w:r w:rsidRPr="00072A85">
        <w:rPr>
          <w:rFonts w:ascii="Times New Roman" w:hAnsi="Times New Roman" w:cs="Times New Roman"/>
          <w:sz w:val="20"/>
          <w:szCs w:val="20"/>
        </w:rPr>
        <w:t xml:space="preserve"> The National Institutes of Health, Bethesda, MD, June 6, 2019. </w:t>
      </w:r>
    </w:p>
    <w:p w14:paraId="778B06EB" w14:textId="77777777" w:rsidR="00C17AA3" w:rsidRPr="00072A85" w:rsidRDefault="00C17AA3" w:rsidP="00C17AA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2B9555D7" w14:textId="77777777" w:rsidR="003B52CA" w:rsidRPr="00072A85" w:rsidRDefault="003B52CA" w:rsidP="006D79C4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bookmarkStart w:id="8" w:name="_Hlk60844004"/>
      <w:proofErr w:type="spellStart"/>
      <w:r w:rsidRPr="00072A85">
        <w:rPr>
          <w:rFonts w:ascii="Times New Roman" w:hAnsi="Times New Roman" w:cs="Times New Roman"/>
          <w:bCs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bCs/>
          <w:sz w:val="20"/>
          <w:szCs w:val="20"/>
        </w:rPr>
        <w:t xml:space="preserve"> Mark. 2019. Forced migration: Next steps for moving the field forward. </w:t>
      </w:r>
      <w:r w:rsidRPr="00072A85">
        <w:rPr>
          <w:rFonts w:ascii="Times New Roman" w:hAnsi="Times New Roman" w:cs="Times New Roman"/>
          <w:sz w:val="20"/>
          <w:szCs w:val="20"/>
        </w:rPr>
        <w:t xml:space="preserve">Presentation for the National Academy of Sciences Committee on Population </w:t>
      </w:r>
      <w:r w:rsidRPr="00072A85">
        <w:rPr>
          <w:rFonts w:ascii="Times New Roman" w:hAnsi="Times New Roman" w:cs="Times New Roman"/>
          <w:bCs/>
          <w:i/>
          <w:sz w:val="20"/>
          <w:szCs w:val="20"/>
        </w:rPr>
        <w:t>Workshop on Forced Migration: From Theory to Practice in Promoting Migrant Well-Being</w:t>
      </w:r>
      <w:r w:rsidRPr="00072A85">
        <w:rPr>
          <w:rFonts w:ascii="Times New Roman" w:hAnsi="Times New Roman" w:cs="Times New Roman"/>
          <w:i/>
          <w:sz w:val="20"/>
          <w:szCs w:val="20"/>
        </w:rPr>
        <w:t>,</w:t>
      </w:r>
      <w:r w:rsidRPr="00072A85">
        <w:rPr>
          <w:rFonts w:ascii="Times New Roman" w:hAnsi="Times New Roman" w:cs="Times New Roman"/>
          <w:sz w:val="20"/>
          <w:szCs w:val="20"/>
        </w:rPr>
        <w:t xml:space="preserve"> Washington, D.C., May 21-22, 2019. </w:t>
      </w:r>
    </w:p>
    <w:bookmarkEnd w:id="8"/>
    <w:p w14:paraId="1B0AF0D9" w14:textId="77777777" w:rsidR="003B52CA" w:rsidRPr="00072A85" w:rsidRDefault="003B52CA" w:rsidP="006D79C4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0DC68336" w14:textId="77777777" w:rsidR="006D79C4" w:rsidRPr="00072A85" w:rsidRDefault="00BC0C0D" w:rsidP="006D79C4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z w:val="20"/>
          <w:szCs w:val="20"/>
        </w:rPr>
        <w:t xml:space="preserve"> Mark, and Cam Tran. 2019. Health and demographic disparities in recovery from Hurricane Katrina: The KATRINA@10 Program - with a special focus on Vietnamese-Americans. Presentation to the Advisory Board of NICHD, </w:t>
      </w:r>
      <w:r w:rsidR="00421BFE" w:rsidRPr="00072A85">
        <w:rPr>
          <w:rFonts w:ascii="Times New Roman" w:hAnsi="Times New Roman" w:cs="Times New Roman"/>
          <w:sz w:val="20"/>
          <w:szCs w:val="20"/>
        </w:rPr>
        <w:t xml:space="preserve">The National Institutes of Health, </w:t>
      </w:r>
      <w:r w:rsidRPr="00072A85">
        <w:rPr>
          <w:rFonts w:ascii="Times New Roman" w:hAnsi="Times New Roman" w:cs="Times New Roman"/>
          <w:sz w:val="20"/>
          <w:szCs w:val="20"/>
        </w:rPr>
        <w:t xml:space="preserve">Bethesda, MD, January 25, 2019. </w:t>
      </w:r>
    </w:p>
    <w:p w14:paraId="13A461F2" w14:textId="77777777" w:rsidR="006D79C4" w:rsidRPr="00072A85" w:rsidRDefault="006D79C4" w:rsidP="006D79C4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333A7987" w14:textId="77777777" w:rsidR="00D57A9D" w:rsidRDefault="006D79C4" w:rsidP="00BC0C0D">
      <w:pPr>
        <w:pStyle w:val="Default"/>
        <w:ind w:left="900" w:hanging="450"/>
        <w:rPr>
          <w:rFonts w:ascii="Times New Roman" w:hAnsi="Times New Roman" w:cs="Times New Roman"/>
          <w:snapToGrid w:val="0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napToGrid w:val="0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napToGrid w:val="0"/>
          <w:sz w:val="20"/>
          <w:szCs w:val="20"/>
        </w:rPr>
        <w:t xml:space="preserve"> Mark. 2019. Health, Resilience, and the Built Environment. Webinar for the Urban Land Institute. April 24, 2019. </w:t>
      </w:r>
    </w:p>
    <w:p w14:paraId="082FCE62" w14:textId="77777777" w:rsidR="00D57A9D" w:rsidRDefault="00D57A9D" w:rsidP="00BC0C0D">
      <w:pPr>
        <w:pStyle w:val="Default"/>
        <w:ind w:left="900" w:hanging="450"/>
        <w:rPr>
          <w:rFonts w:ascii="Times New Roman" w:hAnsi="Times New Roman" w:cs="Times New Roman"/>
          <w:snapToGrid w:val="0"/>
          <w:sz w:val="20"/>
          <w:szCs w:val="20"/>
        </w:rPr>
      </w:pPr>
    </w:p>
    <w:p w14:paraId="183545AB" w14:textId="6554FB0B" w:rsidR="00BC0C0D" w:rsidRPr="00072A85" w:rsidRDefault="00B85CA9" w:rsidP="00BC0C0D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napToGrid w:val="0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napToGrid w:val="0"/>
          <w:sz w:val="20"/>
          <w:szCs w:val="20"/>
        </w:rPr>
        <w:t xml:space="preserve"> Mark. 2018. </w:t>
      </w:r>
      <w:r w:rsidRPr="00072A85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How culture affects resilience and vulnerability for an immigrant community after a major environmental disaster: The case of Vietnamese-Americans in post-Katrina New Orleans. </w:t>
      </w:r>
      <w:r w:rsidRPr="00072A85">
        <w:rPr>
          <w:rFonts w:ascii="Times New Roman" w:hAnsi="Times New Roman" w:cs="Times New Roman"/>
          <w:snapToGrid w:val="0"/>
          <w:sz w:val="20"/>
          <w:szCs w:val="20"/>
        </w:rPr>
        <w:t xml:space="preserve">Conference on </w:t>
      </w:r>
      <w:r w:rsidRPr="00072A85">
        <w:rPr>
          <w:rFonts w:ascii="Times New Roman" w:hAnsi="Times New Roman" w:cs="Times New Roman"/>
          <w:i/>
          <w:snapToGrid w:val="0"/>
          <w:sz w:val="20"/>
          <w:szCs w:val="20"/>
        </w:rPr>
        <w:t>M</w:t>
      </w:r>
      <w:r w:rsidRPr="00072A85">
        <w:rPr>
          <w:rFonts w:ascii="Times New Roman" w:hAnsi="Times New Roman" w:cs="Times New Roman"/>
          <w:bCs/>
          <w:i/>
          <w:snapToGrid w:val="0"/>
          <w:sz w:val="20"/>
          <w:szCs w:val="20"/>
        </w:rPr>
        <w:t>igration, Environment and Climate: What risk inequalities?</w:t>
      </w:r>
      <w:r w:rsidRPr="00072A85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 </w:t>
      </w:r>
      <w:r w:rsidRPr="00072A85">
        <w:rPr>
          <w:rFonts w:ascii="Times New Roman" w:hAnsi="Times New Roman" w:cs="Times New Roman"/>
          <w:snapToGrid w:val="0"/>
          <w:sz w:val="20"/>
          <w:szCs w:val="20"/>
        </w:rPr>
        <w:t>French Institute for Demographic Studies (INED), Paris, France, October 22-23, 2018.</w:t>
      </w:r>
    </w:p>
    <w:p w14:paraId="4EBE5D8E" w14:textId="77777777" w:rsidR="00BC0C0D" w:rsidRPr="00072A85" w:rsidRDefault="00BC0C0D" w:rsidP="00BC0C0D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7817DF68" w14:textId="77777777" w:rsidR="00D81452" w:rsidRPr="00072A85" w:rsidRDefault="00D81452" w:rsidP="00D81452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bookmarkStart w:id="9" w:name="_Hlk60844018"/>
      <w:proofErr w:type="spellStart"/>
      <w:r w:rsidRPr="00072A85">
        <w:rPr>
          <w:rFonts w:ascii="Times New Roman" w:hAnsi="Times New Roman" w:cs="Times New Roman"/>
          <w:bCs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bCs/>
          <w:sz w:val="20"/>
          <w:szCs w:val="20"/>
        </w:rPr>
        <w:t xml:space="preserve"> Mark. 2018. A Longitudinal Approach to Assessing </w:t>
      </w:r>
      <w:r w:rsidRPr="00072A85">
        <w:rPr>
          <w:rFonts w:ascii="Times New Roman" w:hAnsi="Times New Roman" w:cs="Times New Roman"/>
          <w:sz w:val="20"/>
          <w:szCs w:val="20"/>
        </w:rPr>
        <w:t xml:space="preserve">Disparities in Long-Term Recovery from Hurricane Katrina:  The Katrina@10 Program. Presentation for the National Academy of Sciences Gulf Research Program Advisory Board, University of Southern Mississippi - Gulf Park Campus, Gulfport, MS, May 16, 2018. </w:t>
      </w:r>
    </w:p>
    <w:bookmarkEnd w:id="9"/>
    <w:p w14:paraId="46E29C48" w14:textId="77777777" w:rsidR="00D81452" w:rsidRPr="00072A85" w:rsidRDefault="00D81452" w:rsidP="00D81452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7E92479A" w14:textId="77777777" w:rsidR="007C0B08" w:rsidRPr="00072A85" w:rsidRDefault="00D81452" w:rsidP="00D81452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z w:val="20"/>
          <w:szCs w:val="20"/>
        </w:rPr>
        <w:t xml:space="preserve"> Mark. 2018. Weathering Katrina. Lecture and book discussion. University of California at Santa Barbara, CA. February 15, 2018.</w:t>
      </w:r>
      <w:r w:rsidR="007C0B08" w:rsidRPr="00072A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D1C9CB" w14:textId="77777777" w:rsidR="007C0B08" w:rsidRPr="00072A85" w:rsidRDefault="007C0B08" w:rsidP="00D81452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27374B7C" w14:textId="77777777" w:rsidR="00D81452" w:rsidRPr="00072A85" w:rsidRDefault="00D81452" w:rsidP="00D81452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z w:val="20"/>
          <w:szCs w:val="20"/>
        </w:rPr>
        <w:t xml:space="preserve"> Mark. 2018. Discussant for </w:t>
      </w:r>
      <w:r w:rsidRPr="00072A85">
        <w:rPr>
          <w:rFonts w:ascii="Times New Roman" w:hAnsi="Times New Roman" w:cs="Times New Roman"/>
          <w:i/>
          <w:sz w:val="20"/>
          <w:szCs w:val="20"/>
        </w:rPr>
        <w:t>Innovative Population-Environment Questions</w:t>
      </w:r>
      <w:r w:rsidRPr="00072A85">
        <w:rPr>
          <w:rFonts w:ascii="Times New Roman" w:hAnsi="Times New Roman" w:cs="Times New Roman"/>
          <w:sz w:val="20"/>
          <w:szCs w:val="20"/>
        </w:rPr>
        <w:t xml:space="preserve">; Session for the Annual Meetings of the Population Association of America meetings, Denver, CO. </w:t>
      </w:r>
    </w:p>
    <w:p w14:paraId="0F57AC9E" w14:textId="77777777" w:rsidR="00D81452" w:rsidRPr="00072A85" w:rsidRDefault="00D81452" w:rsidP="00D81452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3185D156" w14:textId="00BB63F9" w:rsidR="00626389" w:rsidRPr="00072A85" w:rsidRDefault="00466414" w:rsidP="00626389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bCs/>
          <w:color w:val="auto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Mark. 2017. Session Organizer</w:t>
      </w:r>
      <w:r w:rsidR="00F95748" w:rsidRPr="00072A8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Pr="00072A85">
        <w:rPr>
          <w:rFonts w:ascii="Times New Roman" w:hAnsi="Times New Roman" w:cs="Times New Roman"/>
          <w:bCs/>
          <w:color w:val="auto"/>
          <w:sz w:val="20"/>
          <w:szCs w:val="20"/>
        </w:rPr>
        <w:t>Chair</w:t>
      </w:r>
      <w:r w:rsidR="00F95748" w:rsidRPr="00072A85">
        <w:rPr>
          <w:rFonts w:ascii="Times New Roman" w:hAnsi="Times New Roman" w:cs="Times New Roman"/>
          <w:bCs/>
          <w:color w:val="auto"/>
          <w:sz w:val="20"/>
          <w:szCs w:val="20"/>
        </w:rPr>
        <w:t>, and Discussant</w:t>
      </w:r>
      <w:r w:rsidRPr="00072A8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for </w:t>
      </w:r>
      <w:r w:rsidRPr="00072A85">
        <w:rPr>
          <w:rFonts w:ascii="Times New Roman" w:hAnsi="Times New Roman" w:cs="Times New Roman"/>
          <w:i/>
          <w:sz w:val="20"/>
          <w:szCs w:val="20"/>
        </w:rPr>
        <w:t>Gender Differentials in Rural-to-Urban Migration</w:t>
      </w:r>
      <w:r w:rsidRPr="00072A85">
        <w:rPr>
          <w:rFonts w:ascii="Times New Roman" w:hAnsi="Times New Roman" w:cs="Times New Roman"/>
          <w:sz w:val="20"/>
          <w:szCs w:val="20"/>
        </w:rPr>
        <w:t xml:space="preserve">; 28th IUSSP International Population Conference, Cape Town, South Africa. Oct 29 – Nov 4, 2017. </w:t>
      </w:r>
    </w:p>
    <w:p w14:paraId="75BCA2F6" w14:textId="77777777" w:rsidR="00626389" w:rsidRPr="00072A85" w:rsidRDefault="00626389" w:rsidP="00626389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5529031A" w14:textId="77777777" w:rsidR="00837EF5" w:rsidRDefault="005B53B9" w:rsidP="00837EF5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z w:val="20"/>
          <w:szCs w:val="20"/>
        </w:rPr>
        <w:t xml:space="preserve"> Mark. 2016. Leveraging your undergraduate experience for a career in science. BEAR Day Keynote Speaker, Mercer University, Macon, GA, April 7, 2016. </w:t>
      </w:r>
    </w:p>
    <w:p w14:paraId="141D156D" w14:textId="77777777" w:rsidR="00164098" w:rsidRDefault="00164098" w:rsidP="00837EF5">
      <w:pPr>
        <w:pStyle w:val="Default"/>
        <w:ind w:left="900" w:hanging="45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7E92125A" w14:textId="52E41C43" w:rsidR="00466414" w:rsidRPr="00837EF5" w:rsidRDefault="00466414" w:rsidP="00837EF5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bCs/>
          <w:color w:val="auto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Mark. 2015. Conference Co-organizer for </w:t>
      </w:r>
      <w:r w:rsidRPr="00072A85">
        <w:rPr>
          <w:rFonts w:ascii="Times New Roman" w:hAnsi="Times New Roman" w:cs="Times New Roman"/>
          <w:i/>
          <w:sz w:val="20"/>
          <w:szCs w:val="20"/>
        </w:rPr>
        <w:t xml:space="preserve">KATRINA@10: Assessments of Recovery, Return, Resilience, and Enduring Vulnerabilities - Preliminary Results and Policy Implications from Two Sets of Studies Funded by NSF and NIH. </w:t>
      </w:r>
      <w:r w:rsidRPr="00072A85">
        <w:rPr>
          <w:rFonts w:ascii="Times New Roman" w:hAnsi="Times New Roman" w:cs="Times New Roman"/>
          <w:sz w:val="20"/>
          <w:szCs w:val="20"/>
        </w:rPr>
        <w:t xml:space="preserve">New Orleans, LA. August 27, 2015. </w:t>
      </w:r>
    </w:p>
    <w:p w14:paraId="44D6F0A5" w14:textId="77777777" w:rsidR="00466414" w:rsidRPr="00072A85" w:rsidRDefault="00466414" w:rsidP="00450800">
      <w:pPr>
        <w:pStyle w:val="Default"/>
        <w:ind w:left="900" w:hanging="45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2D22241A" w14:textId="77777777" w:rsidR="00D37834" w:rsidRDefault="00466414" w:rsidP="00D37834">
      <w:pPr>
        <w:pStyle w:val="Default"/>
        <w:ind w:left="900" w:hanging="450"/>
        <w:rPr>
          <w:rFonts w:ascii="Times New Roman" w:hAnsi="Times New Roman" w:cs="Times New Roman"/>
          <w:bCs/>
          <w:color w:val="auto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z w:val="20"/>
          <w:szCs w:val="20"/>
        </w:rPr>
        <w:t>VanLandingham,</w:t>
      </w:r>
      <w:proofErr w:type="spellEnd"/>
      <w:r w:rsidRPr="00072A85">
        <w:rPr>
          <w:rFonts w:ascii="Times New Roman" w:hAnsi="Times New Roman" w:cs="Times New Roman"/>
          <w:sz w:val="20"/>
          <w:szCs w:val="20"/>
        </w:rPr>
        <w:t xml:space="preserve"> Mark. 2015. Health and demographic disparities in recovery from Hurricane Katrina: The KATRINA@10 Program (with a special focus on Vietnamese-Americans). Briefing for the U.S. </w:t>
      </w:r>
      <w:r w:rsidRPr="00072A85">
        <w:rPr>
          <w:rFonts w:ascii="Times New Roman" w:hAnsi="Times New Roman" w:cs="Times New Roman"/>
          <w:bCs/>
          <w:sz w:val="20"/>
          <w:szCs w:val="20"/>
        </w:rPr>
        <w:t xml:space="preserve">Government Accountability Office (GAO), Applied Research and Methods/Center for Designs, Methods, and Analysis </w:t>
      </w:r>
      <w:r w:rsidRPr="00072A85">
        <w:rPr>
          <w:rFonts w:ascii="Times New Roman" w:hAnsi="Times New Roman" w:cs="Times New Roman"/>
          <w:bCs/>
          <w:sz w:val="20"/>
          <w:szCs w:val="20"/>
        </w:rPr>
        <w:lastRenderedPageBreak/>
        <w:t>(ARM/CDMA)</w:t>
      </w:r>
      <w:r w:rsidR="00644BB2" w:rsidRPr="00072A85">
        <w:rPr>
          <w:rFonts w:ascii="Times New Roman" w:hAnsi="Times New Roman" w:cs="Times New Roman"/>
          <w:bCs/>
          <w:sz w:val="20"/>
          <w:szCs w:val="20"/>
        </w:rPr>
        <w:t>;</w:t>
      </w:r>
      <w:r w:rsidRPr="00072A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2A85">
        <w:rPr>
          <w:rFonts w:ascii="Times New Roman" w:hAnsi="Times New Roman" w:cs="Times New Roman"/>
          <w:sz w:val="20"/>
          <w:szCs w:val="20"/>
        </w:rPr>
        <w:t xml:space="preserve">sponsored by the Population Association of America: </w:t>
      </w:r>
      <w:r w:rsidRPr="00072A85">
        <w:rPr>
          <w:rFonts w:ascii="Times New Roman" w:hAnsi="Times New Roman" w:cs="Times New Roman"/>
          <w:i/>
          <w:sz w:val="20"/>
          <w:szCs w:val="20"/>
        </w:rPr>
        <w:t xml:space="preserve">The Demographics of Disasters. </w:t>
      </w:r>
      <w:r w:rsidRPr="00072A85">
        <w:rPr>
          <w:rFonts w:ascii="Times New Roman" w:hAnsi="Times New Roman" w:cs="Times New Roman"/>
          <w:sz w:val="20"/>
          <w:szCs w:val="20"/>
        </w:rPr>
        <w:t xml:space="preserve">GAO Headquarters, Washington, D.C., June 11, 2015. </w:t>
      </w:r>
    </w:p>
    <w:p w14:paraId="694EB2B4" w14:textId="77777777" w:rsidR="00D37834" w:rsidRDefault="00D37834" w:rsidP="00D37834">
      <w:pPr>
        <w:pStyle w:val="Default"/>
        <w:ind w:left="900" w:hanging="45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04AE9A6D" w14:textId="11CFBB3C" w:rsidR="00C9183B" w:rsidRPr="00D37834" w:rsidRDefault="000515FA" w:rsidP="00D37834">
      <w:pPr>
        <w:pStyle w:val="Default"/>
        <w:ind w:left="900" w:hanging="450"/>
        <w:rPr>
          <w:rFonts w:ascii="Times New Roman" w:hAnsi="Times New Roman" w:cs="Times New Roman"/>
          <w:bCs/>
          <w:color w:val="auto"/>
          <w:sz w:val="20"/>
          <w:szCs w:val="20"/>
        </w:rPr>
      </w:pPr>
      <w:proofErr w:type="spellStart"/>
      <w:r w:rsidRPr="00072A85">
        <w:rPr>
          <w:rFonts w:ascii="Times New Roman" w:hAnsi="Times New Roman" w:cs="Times New Roman"/>
          <w:sz w:val="20"/>
          <w:szCs w:val="20"/>
        </w:rPr>
        <w:t>VanLandingham</w:t>
      </w:r>
      <w:r w:rsidR="00C9183B" w:rsidRPr="00072A85">
        <w:rPr>
          <w:rFonts w:ascii="Times New Roman" w:hAnsi="Times New Roman" w:cs="Times New Roman"/>
          <w:sz w:val="20"/>
          <w:szCs w:val="20"/>
        </w:rPr>
        <w:t>,</w:t>
      </w:r>
      <w:proofErr w:type="spellEnd"/>
      <w:r w:rsidRPr="00072A85">
        <w:rPr>
          <w:rFonts w:ascii="Times New Roman" w:hAnsi="Times New Roman" w:cs="Times New Roman"/>
          <w:sz w:val="20"/>
          <w:szCs w:val="20"/>
        </w:rPr>
        <w:t xml:space="preserve"> M</w:t>
      </w:r>
      <w:r w:rsidR="00C9183B" w:rsidRPr="00072A85">
        <w:rPr>
          <w:rFonts w:ascii="Times New Roman" w:hAnsi="Times New Roman" w:cs="Times New Roman"/>
          <w:sz w:val="20"/>
          <w:szCs w:val="20"/>
        </w:rPr>
        <w:t>ark</w:t>
      </w:r>
      <w:r w:rsidRPr="00072A85">
        <w:rPr>
          <w:rFonts w:ascii="Times New Roman" w:hAnsi="Times New Roman" w:cs="Times New Roman"/>
          <w:sz w:val="20"/>
          <w:szCs w:val="20"/>
        </w:rPr>
        <w:t xml:space="preserve">. 2011. Population size, structure, and characteristics for post-Katrina New Orleans: Political and methodological challenges, and preliminary results. Congressional </w:t>
      </w:r>
      <w:r w:rsidR="000D1FCA" w:rsidRPr="00072A85">
        <w:rPr>
          <w:rFonts w:ascii="Times New Roman" w:hAnsi="Times New Roman" w:cs="Times New Roman"/>
          <w:sz w:val="20"/>
          <w:szCs w:val="20"/>
        </w:rPr>
        <w:t>B</w:t>
      </w:r>
      <w:r w:rsidRPr="00072A85">
        <w:rPr>
          <w:rFonts w:ascii="Times New Roman" w:hAnsi="Times New Roman" w:cs="Times New Roman"/>
          <w:sz w:val="20"/>
          <w:szCs w:val="20"/>
        </w:rPr>
        <w:t>riefing</w:t>
      </w:r>
      <w:r w:rsidR="00663603" w:rsidRPr="00072A85">
        <w:rPr>
          <w:rFonts w:ascii="Times New Roman" w:hAnsi="Times New Roman" w:cs="Times New Roman"/>
          <w:sz w:val="20"/>
          <w:szCs w:val="20"/>
        </w:rPr>
        <w:t>, sponsored by the Population Association of America</w:t>
      </w:r>
      <w:r w:rsidRPr="00072A85">
        <w:rPr>
          <w:rFonts w:ascii="Times New Roman" w:hAnsi="Times New Roman" w:cs="Times New Roman"/>
          <w:sz w:val="20"/>
          <w:szCs w:val="20"/>
        </w:rPr>
        <w:t xml:space="preserve">: </w:t>
      </w:r>
      <w:r w:rsidRPr="00072A85">
        <w:rPr>
          <w:rFonts w:ascii="Times New Roman" w:hAnsi="Times New Roman" w:cs="Times New Roman"/>
          <w:i/>
          <w:sz w:val="20"/>
          <w:szCs w:val="20"/>
        </w:rPr>
        <w:t>The Demography of Disasters: Improving Recovery Decisions.</w:t>
      </w:r>
      <w:r w:rsidRPr="00072A85">
        <w:rPr>
          <w:rFonts w:ascii="Times New Roman" w:hAnsi="Times New Roman" w:cs="Times New Roman"/>
          <w:sz w:val="20"/>
          <w:szCs w:val="20"/>
        </w:rPr>
        <w:t xml:space="preserve"> Rayburn House Office Building, W</w:t>
      </w:r>
      <w:r w:rsidR="00C9183B" w:rsidRPr="00072A85">
        <w:rPr>
          <w:rFonts w:ascii="Times New Roman" w:hAnsi="Times New Roman" w:cs="Times New Roman"/>
          <w:sz w:val="20"/>
          <w:szCs w:val="20"/>
        </w:rPr>
        <w:t xml:space="preserve">ashington, D.C., July 18, 2011. </w:t>
      </w:r>
    </w:p>
    <w:p w14:paraId="07CB09F8" w14:textId="77777777" w:rsidR="00D57A9D" w:rsidRDefault="00D57A9D" w:rsidP="00D3783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C3FE22E" w14:textId="77777777" w:rsidR="00D57A9D" w:rsidRDefault="00D57A9D" w:rsidP="006C7C13">
      <w:pPr>
        <w:pStyle w:val="Default"/>
        <w:ind w:left="900" w:hanging="450"/>
        <w:rPr>
          <w:rFonts w:ascii="Times New Roman" w:hAnsi="Times New Roman" w:cs="Times New Roman"/>
          <w:sz w:val="20"/>
          <w:szCs w:val="20"/>
        </w:rPr>
      </w:pPr>
    </w:p>
    <w:p w14:paraId="0F370DE1" w14:textId="7D069598" w:rsidR="00DD438B" w:rsidRPr="00072A85" w:rsidRDefault="00DD438B" w:rsidP="006C7C13">
      <w:pPr>
        <w:pStyle w:val="Default"/>
        <w:ind w:left="900" w:hanging="450"/>
        <w:rPr>
          <w:rFonts w:ascii="Times New Roman" w:hAnsi="Times New Roman" w:cs="Times New Roman"/>
          <w:b/>
          <w:smallCaps/>
          <w:sz w:val="20"/>
          <w:szCs w:val="20"/>
        </w:rPr>
      </w:pPr>
      <w:r w:rsidRPr="00072A85">
        <w:rPr>
          <w:rFonts w:ascii="Times New Roman" w:hAnsi="Times New Roman" w:cs="Times New Roman"/>
          <w:b/>
          <w:smallCaps/>
          <w:sz w:val="20"/>
          <w:szCs w:val="20"/>
        </w:rPr>
        <w:t xml:space="preserve">Selected Recent Media Coverage </w:t>
      </w:r>
    </w:p>
    <w:p w14:paraId="4E1C28B6" w14:textId="77777777" w:rsidR="00DD438B" w:rsidRPr="00072A85" w:rsidRDefault="00DD438B" w:rsidP="00DD438B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b/>
          <w:smallCaps/>
          <w:sz w:val="20"/>
        </w:rPr>
      </w:pPr>
    </w:p>
    <w:p w14:paraId="030F2EFA" w14:textId="77777777" w:rsidR="00BF1E50" w:rsidRDefault="00BF1E50" w:rsidP="00BF1E50">
      <w:pPr>
        <w:pStyle w:val="NormalWeb"/>
        <w:ind w:left="1166" w:hanging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Covid clobbers US birthrate with big impacts to come. Interviewed by Dave Cohen of WWL radio on March 5, 2021 on the demographic impacts of COVID-19.  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https://www.radio.com/wwl/podcasts/newell-normand-20323/covid-clobbers-us-birthrate-with-big-impacts-to-come-358538609?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​</w:t>
      </w:r>
    </w:p>
    <w:p w14:paraId="5E0386E6" w14:textId="059D6A99" w:rsidR="0062504F" w:rsidRPr="0062504F" w:rsidRDefault="0062504F" w:rsidP="0062504F">
      <w:pPr>
        <w:pStyle w:val="NormalWeb"/>
        <w:ind w:left="1166" w:hanging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475EF85" w14:textId="5D94C5A7" w:rsidR="00657965" w:rsidRPr="00092058" w:rsidRDefault="00092058" w:rsidP="00371059">
      <w:pPr>
        <w:ind w:left="1166" w:hanging="720"/>
        <w:rPr>
          <w:rFonts w:ascii="Times New Roman" w:hAnsi="Times New Roman"/>
          <w:color w:val="000000"/>
          <w:sz w:val="20"/>
        </w:rPr>
      </w:pPr>
      <w:r w:rsidRPr="00092058">
        <w:rPr>
          <w:rFonts w:ascii="Times New Roman" w:hAnsi="Times New Roman"/>
          <w:bCs/>
          <w:color w:val="000000"/>
          <w:sz w:val="20"/>
          <w:shd w:val="clear" w:color="auto" w:fill="FFFFFF"/>
        </w:rPr>
        <w:t>Louisiana deaths jumped by nearly 30% in 2020: How the victims died</w:t>
      </w:r>
      <w:r w:rsidRPr="00092058">
        <w:rPr>
          <w:rFonts w:ascii="Times New Roman" w:hAnsi="Times New Roman"/>
          <w:color w:val="000000"/>
          <w:sz w:val="20"/>
          <w:shd w:val="clear" w:color="auto" w:fill="FFFFFF"/>
        </w:rPr>
        <w:t xml:space="preserve">. </w:t>
      </w:r>
      <w:r w:rsidR="00657965" w:rsidRPr="00092058">
        <w:rPr>
          <w:rFonts w:ascii="Times New Roman" w:hAnsi="Times New Roman"/>
          <w:color w:val="000000"/>
          <w:sz w:val="20"/>
          <w:shd w:val="clear" w:color="auto" w:fill="FFFFFF"/>
        </w:rPr>
        <w:t xml:space="preserve">Interviewed and cited by Jeff Adelson of </w:t>
      </w:r>
      <w:r w:rsidR="00657965" w:rsidRPr="00092058">
        <w:rPr>
          <w:rFonts w:ascii="Times New Roman" w:hAnsi="Times New Roman"/>
          <w:bCs/>
          <w:i/>
          <w:color w:val="000000"/>
          <w:sz w:val="20"/>
          <w:shd w:val="clear" w:color="auto" w:fill="FFFFFF"/>
        </w:rPr>
        <w:t xml:space="preserve">The Times-Picayune/New Orleans Advocate </w:t>
      </w:r>
      <w:r w:rsidR="00657965" w:rsidRPr="00092058">
        <w:rPr>
          <w:rFonts w:ascii="Times New Roman" w:hAnsi="Times New Roman"/>
          <w:color w:val="000000"/>
          <w:sz w:val="20"/>
          <w:shd w:val="clear" w:color="auto" w:fill="FFFFFF"/>
        </w:rPr>
        <w:t xml:space="preserve">for a feature story (A1) on the mortality impact of COVID-19. </w:t>
      </w:r>
      <w:r w:rsidR="00657965" w:rsidRPr="00092058">
        <w:rPr>
          <w:rFonts w:ascii="Times New Roman" w:hAnsi="Times New Roman"/>
          <w:bCs/>
          <w:color w:val="000000"/>
          <w:sz w:val="20"/>
          <w:shd w:val="clear" w:color="auto" w:fill="FFFFFF"/>
        </w:rPr>
        <w:t xml:space="preserve">February 28, 2021. </w:t>
      </w:r>
      <w:hyperlink r:id="rId12" w:history="1">
        <w:r w:rsidR="00657965" w:rsidRPr="00092058">
          <w:rPr>
            <w:rStyle w:val="Hyperlink"/>
            <w:rFonts w:ascii="Times New Roman" w:hAnsi="Times New Roman"/>
            <w:color w:val="000000"/>
            <w:sz w:val="20"/>
          </w:rPr>
          <w:t>https://www.nola.com/news/article_40f5e882-7885-11eb-8efc-df64fa264c23.html</w:t>
        </w:r>
      </w:hyperlink>
    </w:p>
    <w:p w14:paraId="0E8CC661" w14:textId="77777777" w:rsidR="00684F7C" w:rsidRPr="00092058" w:rsidRDefault="00684F7C" w:rsidP="00371059">
      <w:pPr>
        <w:ind w:left="1166" w:hanging="720"/>
        <w:rPr>
          <w:rFonts w:ascii="Times New Roman" w:hAnsi="Times New Roman"/>
          <w:color w:val="000000"/>
          <w:sz w:val="20"/>
        </w:rPr>
      </w:pPr>
    </w:p>
    <w:p w14:paraId="53EE3F46" w14:textId="57ECDCBC" w:rsidR="00657965" w:rsidRPr="00092058" w:rsidRDefault="00092058" w:rsidP="00371059">
      <w:pPr>
        <w:ind w:left="1166" w:hanging="720"/>
        <w:rPr>
          <w:rFonts w:ascii="Times New Roman" w:hAnsi="Times New Roman"/>
          <w:color w:val="000000"/>
          <w:sz w:val="20"/>
        </w:rPr>
      </w:pPr>
      <w:r w:rsidRPr="00092058">
        <w:rPr>
          <w:rFonts w:ascii="Times New Roman" w:hAnsi="Times New Roman"/>
          <w:bCs/>
          <w:color w:val="000000"/>
          <w:sz w:val="20"/>
          <w:shd w:val="clear" w:color="auto" w:fill="FFFFFF"/>
        </w:rPr>
        <w:t xml:space="preserve">The true toll of coronavirus: How the pandemic led to Louisiana's deadliest year ever. </w:t>
      </w:r>
      <w:r w:rsidR="00684F7C" w:rsidRPr="00092058">
        <w:rPr>
          <w:rFonts w:ascii="Times New Roman" w:hAnsi="Times New Roman"/>
          <w:color w:val="000000"/>
          <w:sz w:val="20"/>
          <w:shd w:val="clear" w:color="auto" w:fill="FFFFFF"/>
        </w:rPr>
        <w:t xml:space="preserve">Interviewed and cited by Jeff Adelson of </w:t>
      </w:r>
      <w:r w:rsidR="00684F7C" w:rsidRPr="00092058">
        <w:rPr>
          <w:rFonts w:ascii="Times New Roman" w:hAnsi="Times New Roman"/>
          <w:bCs/>
          <w:i/>
          <w:color w:val="000000"/>
          <w:sz w:val="20"/>
          <w:shd w:val="clear" w:color="auto" w:fill="FFFFFF"/>
        </w:rPr>
        <w:t xml:space="preserve">The Times-Picayune/New Orleans Advocate </w:t>
      </w:r>
      <w:r w:rsidR="00684F7C" w:rsidRPr="00092058">
        <w:rPr>
          <w:rFonts w:ascii="Times New Roman" w:hAnsi="Times New Roman"/>
          <w:color w:val="000000"/>
          <w:sz w:val="20"/>
          <w:shd w:val="clear" w:color="auto" w:fill="FFFFFF"/>
        </w:rPr>
        <w:t xml:space="preserve">for a second feature story on the mortality impact of COVID-19. </w:t>
      </w:r>
      <w:r w:rsidR="00684F7C" w:rsidRPr="00092058">
        <w:rPr>
          <w:rFonts w:ascii="Times New Roman" w:hAnsi="Times New Roman"/>
          <w:bCs/>
          <w:color w:val="000000"/>
          <w:sz w:val="20"/>
          <w:shd w:val="clear" w:color="auto" w:fill="FFFFFF"/>
        </w:rPr>
        <w:t>February 28, 2021.</w:t>
      </w:r>
      <w:r w:rsidR="00657965" w:rsidRPr="00092058">
        <w:rPr>
          <w:rFonts w:ascii="Times New Roman" w:hAnsi="Times New Roman"/>
          <w:bCs/>
          <w:color w:val="000000"/>
          <w:sz w:val="20"/>
          <w:shd w:val="clear" w:color="auto" w:fill="FFFFFF"/>
        </w:rPr>
        <w:t xml:space="preserve"> </w:t>
      </w:r>
      <w:hyperlink r:id="rId13" w:history="1">
        <w:r w:rsidR="00657965" w:rsidRPr="00092058">
          <w:rPr>
            <w:rStyle w:val="Hyperlink"/>
            <w:rFonts w:ascii="Times New Roman" w:hAnsi="Times New Roman"/>
            <w:color w:val="000000"/>
            <w:sz w:val="20"/>
          </w:rPr>
          <w:t>https://www.nola.com/news/healthcare_hospitals/article_fec2da18-7886-11eb-af99-f371eb66d630.html</w:t>
        </w:r>
      </w:hyperlink>
    </w:p>
    <w:p w14:paraId="44AC583B" w14:textId="77777777" w:rsidR="00A06811" w:rsidRPr="00092058" w:rsidRDefault="00DD438B" w:rsidP="00A06811">
      <w:pPr>
        <w:spacing w:before="100" w:beforeAutospacing="1" w:after="100" w:afterAutospacing="1"/>
        <w:ind w:left="1170" w:hanging="720"/>
        <w:rPr>
          <w:rFonts w:ascii="Times New Roman" w:hAnsi="Times New Roman"/>
          <w:color w:val="000000"/>
          <w:sz w:val="20"/>
        </w:rPr>
      </w:pPr>
      <w:r w:rsidRPr="00092058">
        <w:rPr>
          <w:rFonts w:ascii="Times New Roman" w:hAnsi="Times New Roman"/>
          <w:bCs/>
          <w:color w:val="000000"/>
          <w:sz w:val="20"/>
          <w:lang w:val="en"/>
        </w:rPr>
        <w:t xml:space="preserve">More than 12 years after Hurricane Katrina, scientists are learning what makes some survivors more resilient than others. Interviewed by Kelly Servick for </w:t>
      </w:r>
      <w:r w:rsidRPr="00092058">
        <w:rPr>
          <w:rFonts w:ascii="Times New Roman" w:hAnsi="Times New Roman"/>
          <w:bCs/>
          <w:i/>
          <w:color w:val="000000"/>
          <w:sz w:val="20"/>
          <w:lang w:val="en"/>
        </w:rPr>
        <w:t>Science</w:t>
      </w:r>
      <w:r w:rsidRPr="00092058">
        <w:rPr>
          <w:rFonts w:ascii="Times New Roman" w:hAnsi="Times New Roman"/>
          <w:bCs/>
          <w:color w:val="000000"/>
          <w:sz w:val="20"/>
          <w:lang w:val="en"/>
        </w:rPr>
        <w:t xml:space="preserve"> magazine, </w:t>
      </w:r>
      <w:r w:rsidRPr="00092058">
        <w:rPr>
          <w:rFonts w:ascii="Times New Roman" w:hAnsi="Times New Roman"/>
          <w:color w:val="000000"/>
          <w:sz w:val="20"/>
        </w:rPr>
        <w:t xml:space="preserve">for their feature story on resilience. </w:t>
      </w:r>
      <w:r w:rsidRPr="00092058">
        <w:rPr>
          <w:rFonts w:ascii="Times New Roman" w:hAnsi="Times New Roman"/>
          <w:bCs/>
          <w:color w:val="000000"/>
          <w:sz w:val="20"/>
          <w:lang w:val="en"/>
        </w:rPr>
        <w:t xml:space="preserve">February 27, 2018. </w:t>
      </w:r>
      <w:hyperlink r:id="rId14" w:tgtFrame="_blank" w:history="1">
        <w:r w:rsidRPr="00092058">
          <w:rPr>
            <w:rStyle w:val="Hyperlink"/>
            <w:rFonts w:ascii="Times New Roman" w:hAnsi="Times New Roman"/>
            <w:color w:val="000000"/>
            <w:sz w:val="20"/>
          </w:rPr>
          <w:t>http://www.sciencemag.org/news/2018/02/more-12-years-after-hurricane-katrina-scientists-are-learning-what-makes-some-survivors</w:t>
        </w:r>
      </w:hyperlink>
      <w:r w:rsidR="00D749A6" w:rsidRPr="00092058">
        <w:rPr>
          <w:rFonts w:ascii="Times New Roman" w:hAnsi="Times New Roman"/>
          <w:color w:val="000000"/>
          <w:sz w:val="20"/>
        </w:rPr>
        <w:t xml:space="preserve"> </w:t>
      </w:r>
    </w:p>
    <w:p w14:paraId="6133687F" w14:textId="7F0D84CB" w:rsidR="004C7645" w:rsidRPr="00072A85" w:rsidRDefault="00DD438B" w:rsidP="00A06811">
      <w:pPr>
        <w:spacing w:before="100" w:beforeAutospacing="1" w:after="100" w:afterAutospacing="1"/>
        <w:ind w:left="1170" w:hanging="72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 xml:space="preserve">Vietnamese Americans affected by Hurricanes Harvey and Katrina. Interviewed by John Burnett for </w:t>
      </w:r>
      <w:r w:rsidRPr="00072A85">
        <w:rPr>
          <w:rFonts w:ascii="Times New Roman" w:hAnsi="Times New Roman"/>
          <w:i/>
          <w:color w:val="000000"/>
          <w:sz w:val="20"/>
        </w:rPr>
        <w:t>All Things Considered</w:t>
      </w:r>
      <w:r w:rsidRPr="00072A85">
        <w:rPr>
          <w:rFonts w:ascii="Times New Roman" w:hAnsi="Times New Roman"/>
          <w:color w:val="000000"/>
          <w:sz w:val="20"/>
        </w:rPr>
        <w:t xml:space="preserve"> on National Public Radio, September 9, 2017. </w:t>
      </w:r>
      <w:hyperlink r:id="rId15" w:history="1">
        <w:r w:rsidRPr="00072A85">
          <w:rPr>
            <w:rStyle w:val="Hyperlink"/>
            <w:rFonts w:ascii="Times New Roman" w:hAnsi="Times New Roman"/>
            <w:sz w:val="20"/>
          </w:rPr>
          <w:t>http://www.npr.org/2017/09/09/549426420/coastal-vietnamese-community-leans-on-faith-and-each-other-to-rebuild-after-harv</w:t>
        </w:r>
      </w:hyperlink>
      <w:r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0FF27ABE" w14:textId="77777777" w:rsidR="004C7645" w:rsidRPr="00072A85" w:rsidRDefault="00DD438B" w:rsidP="004C7645">
      <w:pPr>
        <w:spacing w:before="100" w:beforeAutospacing="1" w:after="100" w:afterAutospacing="1"/>
        <w:ind w:left="1170" w:hanging="72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>Weathering Katrina</w:t>
      </w:r>
      <w:r w:rsidRPr="00072A85">
        <w:rPr>
          <w:rFonts w:ascii="Times New Roman" w:hAnsi="Times New Roman"/>
          <w:color w:val="000000"/>
          <w:sz w:val="20"/>
        </w:rPr>
        <w:t xml:space="preserve">. Interviewed by Susan Larson for </w:t>
      </w:r>
      <w:r w:rsidRPr="00072A85">
        <w:rPr>
          <w:rFonts w:ascii="Times New Roman" w:hAnsi="Times New Roman"/>
          <w:i/>
          <w:color w:val="000000"/>
          <w:sz w:val="20"/>
        </w:rPr>
        <w:t>The Reading Life</w:t>
      </w:r>
      <w:r w:rsidRPr="00072A85">
        <w:rPr>
          <w:rFonts w:ascii="Times New Roman" w:hAnsi="Times New Roman"/>
          <w:color w:val="000000"/>
          <w:sz w:val="20"/>
        </w:rPr>
        <w:t xml:space="preserve"> on WWNO (NPR), on June 27, 2017. </w:t>
      </w:r>
      <w:hyperlink r:id="rId16" w:history="1">
        <w:r w:rsidRPr="00072A85">
          <w:rPr>
            <w:rStyle w:val="Hyperlink"/>
            <w:rFonts w:ascii="Times New Roman" w:hAnsi="Times New Roman"/>
            <w:sz w:val="20"/>
          </w:rPr>
          <w:t>http://wwno.org/programs/reading-life?page=1</w:t>
        </w:r>
      </w:hyperlink>
      <w:r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645B8E4F" w14:textId="77777777" w:rsidR="004C7645" w:rsidRPr="00072A85" w:rsidRDefault="00DD438B" w:rsidP="004C7645">
      <w:pPr>
        <w:spacing w:before="100" w:beforeAutospacing="1" w:after="100" w:afterAutospacing="1"/>
        <w:ind w:left="1170" w:hanging="72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 xml:space="preserve">Smaller New Orleans After Katrina, Census Shows. Interviewed by Campbell Robertson for the </w:t>
      </w:r>
      <w:r w:rsidRPr="00072A85">
        <w:rPr>
          <w:rFonts w:ascii="Times New Roman" w:hAnsi="Times New Roman"/>
          <w:i/>
          <w:color w:val="000000"/>
          <w:sz w:val="20"/>
        </w:rPr>
        <w:t>New York Times</w:t>
      </w:r>
      <w:r w:rsidRPr="00072A85">
        <w:rPr>
          <w:rFonts w:ascii="Times New Roman" w:hAnsi="Times New Roman"/>
          <w:color w:val="000000"/>
          <w:sz w:val="20"/>
        </w:rPr>
        <w:t xml:space="preserve"> (A1), February 3, 2011. </w:t>
      </w:r>
      <w:hyperlink r:id="rId17" w:history="1">
        <w:r w:rsidR="00D749A6" w:rsidRPr="00072A85">
          <w:rPr>
            <w:rStyle w:val="Hyperlink"/>
            <w:rFonts w:ascii="Times New Roman" w:hAnsi="Times New Roman"/>
            <w:sz w:val="20"/>
          </w:rPr>
          <w:t>http://www.nytimes.com/2011/02/04/us/04census.html</w:t>
        </w:r>
      </w:hyperlink>
      <w:r w:rsidR="00D749A6"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276F4AE3" w14:textId="77777777" w:rsidR="00DD438B" w:rsidRPr="00072A85" w:rsidRDefault="00DD438B" w:rsidP="0001628E">
      <w:pPr>
        <w:spacing w:before="100" w:beforeAutospacing="1" w:after="100" w:afterAutospacing="1"/>
        <w:ind w:left="1170" w:hanging="720"/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color w:val="000000"/>
          <w:sz w:val="20"/>
        </w:rPr>
        <w:t xml:space="preserve">Katrina’s impact on the population of New Orleans. Interviewed by Robert Siegel for </w:t>
      </w:r>
      <w:r w:rsidRPr="00072A85">
        <w:rPr>
          <w:rFonts w:ascii="Times New Roman" w:hAnsi="Times New Roman"/>
          <w:i/>
          <w:color w:val="000000"/>
          <w:sz w:val="20"/>
        </w:rPr>
        <w:t>All Things Considered</w:t>
      </w:r>
      <w:r w:rsidRPr="00072A85">
        <w:rPr>
          <w:rFonts w:ascii="Times New Roman" w:hAnsi="Times New Roman"/>
          <w:color w:val="000000"/>
          <w:sz w:val="20"/>
        </w:rPr>
        <w:t xml:space="preserve"> on National Public Radio, August 23, 2010. </w:t>
      </w:r>
      <w:hyperlink r:id="rId18" w:history="1">
        <w:r w:rsidR="00AF6112" w:rsidRPr="00072A85">
          <w:rPr>
            <w:rStyle w:val="Hyperlink"/>
            <w:rFonts w:ascii="Times New Roman" w:hAnsi="Times New Roman"/>
            <w:sz w:val="20"/>
          </w:rPr>
          <w:t>https://www.npr.org/templates/story/story.php?storyId=129383334</w:t>
        </w:r>
      </w:hyperlink>
      <w:r w:rsidR="00D749A6"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4230CEE2" w14:textId="77777777" w:rsidR="0001628E" w:rsidRPr="00072A85" w:rsidRDefault="0001628E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b/>
          <w:smallCaps/>
          <w:sz w:val="20"/>
        </w:rPr>
      </w:pPr>
    </w:p>
    <w:p w14:paraId="4FC32B3D" w14:textId="77777777" w:rsidR="00837EF5" w:rsidRDefault="00837EF5" w:rsidP="00A06811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</w:p>
    <w:p w14:paraId="657D9821" w14:textId="69E6D451" w:rsidR="004432AF" w:rsidRPr="00072A85" w:rsidRDefault="004432AF" w:rsidP="00A06811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mallCaps/>
          <w:sz w:val="20"/>
        </w:rPr>
      </w:pPr>
      <w:r w:rsidRPr="00072A85">
        <w:rPr>
          <w:rFonts w:ascii="Times New Roman" w:hAnsi="Times New Roman"/>
          <w:b/>
          <w:smallCaps/>
          <w:sz w:val="20"/>
        </w:rPr>
        <w:t xml:space="preserve">Courses Taught </w:t>
      </w:r>
    </w:p>
    <w:p w14:paraId="1E4216A3" w14:textId="77777777" w:rsidR="004432AF" w:rsidRPr="00072A85" w:rsidRDefault="004432AF" w:rsidP="00450800">
      <w:p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rPr>
          <w:rFonts w:ascii="Times New Roman" w:hAnsi="Times New Roman"/>
          <w:b/>
          <w:smallCaps/>
          <w:sz w:val="20"/>
        </w:rPr>
      </w:pPr>
    </w:p>
    <w:p w14:paraId="686B2D39" w14:textId="23CA2888" w:rsidR="00607F47" w:rsidRPr="00072A85" w:rsidRDefault="00607F47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>Population Mobility and Health</w:t>
      </w:r>
      <w:r w:rsidRPr="00072A85">
        <w:rPr>
          <w:rFonts w:ascii="Times New Roman" w:hAnsi="Times New Roman"/>
          <w:color w:val="000000"/>
          <w:sz w:val="20"/>
        </w:rPr>
        <w:t xml:space="preserve"> </w:t>
      </w:r>
    </w:p>
    <w:p w14:paraId="72B2E4E1" w14:textId="77777777" w:rsidR="008F6D9B" w:rsidRPr="00072A85" w:rsidRDefault="008F6D9B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>Health Problems of Developing Societies</w:t>
      </w:r>
      <w:r w:rsidRPr="00072A85">
        <w:rPr>
          <w:rFonts w:ascii="Times New Roman" w:hAnsi="Times New Roman"/>
          <w:color w:val="000000"/>
          <w:sz w:val="20"/>
        </w:rPr>
        <w:t xml:space="preserve"> (with Katherine Andrinopoulos) </w:t>
      </w:r>
    </w:p>
    <w:p w14:paraId="540391A2" w14:textId="77777777" w:rsidR="006D58F0" w:rsidRPr="00072A85" w:rsidRDefault="006D58F0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 xml:space="preserve">Program Skills in Crisis and Transition Settings </w:t>
      </w:r>
      <w:r w:rsidRPr="00072A85">
        <w:rPr>
          <w:rFonts w:ascii="Times New Roman" w:hAnsi="Times New Roman"/>
          <w:color w:val="000000"/>
          <w:sz w:val="20"/>
        </w:rPr>
        <w:t xml:space="preserve">(with Amber Goff) </w:t>
      </w:r>
    </w:p>
    <w:p w14:paraId="27F6E478" w14:textId="77777777" w:rsidR="00E55668" w:rsidRPr="00072A85" w:rsidRDefault="00E55668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>Capstone Course for MPH Students</w:t>
      </w:r>
      <w:r w:rsidRPr="00072A85">
        <w:rPr>
          <w:rFonts w:ascii="Times New Roman" w:hAnsi="Times New Roman"/>
          <w:color w:val="000000"/>
          <w:sz w:val="20"/>
        </w:rPr>
        <w:t xml:space="preserve"> (with Margaret Cartwright) </w:t>
      </w:r>
    </w:p>
    <w:p w14:paraId="45A7A9A8" w14:textId="77777777" w:rsidR="008F6D9B" w:rsidRPr="00072A85" w:rsidRDefault="008F6D9B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>Population Studies</w:t>
      </w:r>
    </w:p>
    <w:p w14:paraId="4C24789C" w14:textId="77777777" w:rsidR="008F6D9B" w:rsidRPr="00072A85" w:rsidRDefault="008F6D9B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 xml:space="preserve">Doctoral Research Seminar </w:t>
      </w:r>
    </w:p>
    <w:p w14:paraId="2E33C5B3" w14:textId="77777777" w:rsidR="008F6D9B" w:rsidRPr="00072A85" w:rsidRDefault="008F6D9B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 xml:space="preserve">Research Methods Seminar </w:t>
      </w:r>
    </w:p>
    <w:p w14:paraId="13343361" w14:textId="77777777" w:rsidR="008F6D9B" w:rsidRPr="00072A85" w:rsidRDefault="008F6D9B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 xml:space="preserve">Qualitative Research Methods </w:t>
      </w:r>
    </w:p>
    <w:p w14:paraId="54A3D16D" w14:textId="77777777" w:rsidR="008F6D9B" w:rsidRPr="00072A85" w:rsidRDefault="0016438C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i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 xml:space="preserve">Comparative Health Behavior (The Sociology of Health and Illness in Developing Societies) </w:t>
      </w:r>
    </w:p>
    <w:p w14:paraId="2BA61D7D" w14:textId="77777777" w:rsidR="00E2191F" w:rsidRPr="00072A85" w:rsidRDefault="008F6D9B" w:rsidP="0058425F">
      <w:pPr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204"/>
          <w:tab w:val="left" w:pos="720"/>
          <w:tab w:val="left" w:pos="1440"/>
          <w:tab w:val="left" w:pos="1742"/>
          <w:tab w:val="left" w:pos="1821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0"/>
        </w:rPr>
      </w:pPr>
      <w:r w:rsidRPr="00072A85">
        <w:rPr>
          <w:rFonts w:ascii="Times New Roman" w:hAnsi="Times New Roman"/>
          <w:i/>
          <w:color w:val="000000"/>
          <w:sz w:val="20"/>
        </w:rPr>
        <w:t xml:space="preserve">The HIV Epidemic in Southeast Asia </w:t>
      </w:r>
      <w:r w:rsidRPr="00072A85">
        <w:rPr>
          <w:rFonts w:ascii="Times New Roman" w:hAnsi="Times New Roman"/>
          <w:color w:val="000000"/>
          <w:sz w:val="20"/>
        </w:rPr>
        <w:t xml:space="preserve">(with Mai Do) </w:t>
      </w:r>
      <w:bookmarkStart w:id="10" w:name="_GoBack"/>
      <w:bookmarkEnd w:id="10"/>
    </w:p>
    <w:sectPr w:rsidR="00E2191F" w:rsidRPr="00072A85" w:rsidSect="00AB3A56">
      <w:footerReference w:type="default" r:id="rId19"/>
      <w:endnotePr>
        <w:numFmt w:val="decimal"/>
      </w:endnotePr>
      <w:pgSz w:w="12240" w:h="15840"/>
      <w:pgMar w:top="720" w:right="936" w:bottom="245" w:left="936" w:header="1152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41F70" w14:textId="77777777" w:rsidR="00042157" w:rsidRDefault="00042157">
      <w:r>
        <w:separator/>
      </w:r>
    </w:p>
  </w:endnote>
  <w:endnote w:type="continuationSeparator" w:id="0">
    <w:p w14:paraId="1CAB06A8" w14:textId="77777777" w:rsidR="00042157" w:rsidRDefault="0004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32CF" w14:textId="77777777" w:rsidR="008906A8" w:rsidRDefault="008906A8">
    <w:pPr>
      <w:spacing w:line="240" w:lineRule="exact"/>
    </w:pPr>
  </w:p>
  <w:p w14:paraId="1DFDDD22" w14:textId="77777777" w:rsidR="008906A8" w:rsidRDefault="008906A8">
    <w:pPr>
      <w:framePr w:w="10225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685F5D">
      <w:rPr>
        <w:noProof/>
        <w:sz w:val="20"/>
      </w:rPr>
      <w:t>7</w:t>
    </w:r>
    <w:r>
      <w:rPr>
        <w:sz w:val="20"/>
      </w:rPr>
      <w:fldChar w:fldCharType="end"/>
    </w:r>
  </w:p>
  <w:p w14:paraId="2F193078" w14:textId="77777777" w:rsidR="008906A8" w:rsidRDefault="008906A8">
    <w:pPr>
      <w:ind w:left="432" w:right="432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CC93" w14:textId="77777777" w:rsidR="00042157" w:rsidRDefault="00042157">
      <w:r>
        <w:separator/>
      </w:r>
    </w:p>
  </w:footnote>
  <w:footnote w:type="continuationSeparator" w:id="0">
    <w:p w14:paraId="5D1C0429" w14:textId="77777777" w:rsidR="00042157" w:rsidRDefault="0004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mso2051"/>
      </v:shape>
    </w:pict>
  </w:numPicBullet>
  <w:abstractNum w:abstractNumId="0" w15:restartNumberingAfterBreak="0">
    <w:nsid w:val="056A56FD"/>
    <w:multiLevelType w:val="multilevel"/>
    <w:tmpl w:val="EBD29376"/>
    <w:lvl w:ilvl="0">
      <w:start w:val="200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125"/>
        </w:tabs>
        <w:ind w:left="112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" w15:restartNumberingAfterBreak="0">
    <w:nsid w:val="07A45541"/>
    <w:multiLevelType w:val="singleLevel"/>
    <w:tmpl w:val="B8669FAA"/>
    <w:lvl w:ilvl="0">
      <w:start w:val="1999"/>
      <w:numFmt w:val="decimal"/>
      <w:lvlText w:val="%1-"/>
      <w:lvlJc w:val="left"/>
      <w:pPr>
        <w:tabs>
          <w:tab w:val="num" w:pos="1119"/>
        </w:tabs>
        <w:ind w:left="1119" w:hanging="915"/>
      </w:pPr>
      <w:rPr>
        <w:rFonts w:hint="default"/>
      </w:rPr>
    </w:lvl>
  </w:abstractNum>
  <w:abstractNum w:abstractNumId="2" w15:restartNumberingAfterBreak="0">
    <w:nsid w:val="09B81576"/>
    <w:multiLevelType w:val="hybridMultilevel"/>
    <w:tmpl w:val="DF765372"/>
    <w:lvl w:ilvl="0" w:tplc="0C14D2D6">
      <w:start w:val="2005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" w15:restartNumberingAfterBreak="0">
    <w:nsid w:val="114008C0"/>
    <w:multiLevelType w:val="hybridMultilevel"/>
    <w:tmpl w:val="EB76B0F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166E25D0"/>
    <w:multiLevelType w:val="hybridMultilevel"/>
    <w:tmpl w:val="99B8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7C23"/>
    <w:multiLevelType w:val="hybridMultilevel"/>
    <w:tmpl w:val="C0E6F238"/>
    <w:lvl w:ilvl="0" w:tplc="092AD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FEC"/>
    <w:multiLevelType w:val="hybridMultilevel"/>
    <w:tmpl w:val="04BAB9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5D"/>
    <w:multiLevelType w:val="hybridMultilevel"/>
    <w:tmpl w:val="AD4CCA18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" w15:restartNumberingAfterBreak="0">
    <w:nsid w:val="2AC451DE"/>
    <w:multiLevelType w:val="multilevel"/>
    <w:tmpl w:val="0A663564"/>
    <w:lvl w:ilvl="0">
      <w:start w:val="200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9" w15:restartNumberingAfterBreak="0">
    <w:nsid w:val="2F05013D"/>
    <w:multiLevelType w:val="multilevel"/>
    <w:tmpl w:val="3F5E6876"/>
    <w:lvl w:ilvl="0">
      <w:start w:val="199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984"/>
        </w:tabs>
        <w:ind w:left="984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8"/>
        </w:tabs>
        <w:ind w:left="1188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2"/>
        </w:tabs>
        <w:ind w:left="1392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6"/>
        </w:tabs>
        <w:ind w:left="1596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72"/>
        </w:tabs>
        <w:ind w:left="3072" w:hanging="1440"/>
      </w:pPr>
      <w:rPr>
        <w:rFonts w:hint="default"/>
      </w:rPr>
    </w:lvl>
  </w:abstractNum>
  <w:abstractNum w:abstractNumId="10" w15:restartNumberingAfterBreak="0">
    <w:nsid w:val="2F977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6F421B"/>
    <w:multiLevelType w:val="multilevel"/>
    <w:tmpl w:val="8114487A"/>
    <w:lvl w:ilvl="0">
      <w:start w:val="200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0834A2B"/>
    <w:multiLevelType w:val="multilevel"/>
    <w:tmpl w:val="1F44CCCE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3" w15:restartNumberingAfterBreak="0">
    <w:nsid w:val="364C42B0"/>
    <w:multiLevelType w:val="hybridMultilevel"/>
    <w:tmpl w:val="D48E0A4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37D94FB0"/>
    <w:multiLevelType w:val="hybridMultilevel"/>
    <w:tmpl w:val="97925CF8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5" w15:restartNumberingAfterBreak="0">
    <w:nsid w:val="3F113834"/>
    <w:multiLevelType w:val="hybridMultilevel"/>
    <w:tmpl w:val="E52A1486"/>
    <w:lvl w:ilvl="0" w:tplc="040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6" w15:restartNumberingAfterBreak="0">
    <w:nsid w:val="3FD34AEE"/>
    <w:multiLevelType w:val="hybridMultilevel"/>
    <w:tmpl w:val="C17A207C"/>
    <w:lvl w:ilvl="0" w:tplc="040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1"/>
        </w:tabs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1"/>
        </w:tabs>
        <w:ind w:left="79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1"/>
        </w:tabs>
        <w:ind w:left="8641" w:hanging="360"/>
      </w:pPr>
      <w:rPr>
        <w:rFonts w:ascii="Wingdings" w:hAnsi="Wingdings" w:hint="default"/>
      </w:rPr>
    </w:lvl>
  </w:abstractNum>
  <w:abstractNum w:abstractNumId="17" w15:restartNumberingAfterBreak="0">
    <w:nsid w:val="43B2484B"/>
    <w:multiLevelType w:val="multilevel"/>
    <w:tmpl w:val="43F22F44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8" w15:restartNumberingAfterBreak="0">
    <w:nsid w:val="45A2195C"/>
    <w:multiLevelType w:val="hybridMultilevel"/>
    <w:tmpl w:val="0C08EB54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9" w15:restartNumberingAfterBreak="0">
    <w:nsid w:val="512A7DB0"/>
    <w:multiLevelType w:val="multilevel"/>
    <w:tmpl w:val="3F5C40D0"/>
    <w:lvl w:ilvl="0">
      <w:start w:val="200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20" w15:restartNumberingAfterBreak="0">
    <w:nsid w:val="57220CB3"/>
    <w:multiLevelType w:val="hybridMultilevel"/>
    <w:tmpl w:val="E78A4F9C"/>
    <w:lvl w:ilvl="0" w:tplc="1BAE4D2C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1" w15:restartNumberingAfterBreak="0">
    <w:nsid w:val="5CA15932"/>
    <w:multiLevelType w:val="multilevel"/>
    <w:tmpl w:val="15CED9F6"/>
    <w:lvl w:ilvl="0">
      <w:start w:val="200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CFD2ED7"/>
    <w:multiLevelType w:val="hybridMultilevel"/>
    <w:tmpl w:val="359CEA62"/>
    <w:lvl w:ilvl="0" w:tplc="2A78B674">
      <w:start w:val="2005"/>
      <w:numFmt w:val="decimal"/>
      <w:lvlText w:val="%1-"/>
      <w:lvlJc w:val="left"/>
      <w:pPr>
        <w:tabs>
          <w:tab w:val="num" w:pos="636"/>
        </w:tabs>
        <w:ind w:left="6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3" w15:restartNumberingAfterBreak="0">
    <w:nsid w:val="5E5B1EE3"/>
    <w:multiLevelType w:val="hybridMultilevel"/>
    <w:tmpl w:val="1FF68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8E6258"/>
    <w:multiLevelType w:val="multilevel"/>
    <w:tmpl w:val="4BC06426"/>
    <w:lvl w:ilvl="0">
      <w:start w:val="2007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125"/>
        </w:tabs>
        <w:ind w:left="112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25" w15:restartNumberingAfterBreak="0">
    <w:nsid w:val="7B651FCA"/>
    <w:multiLevelType w:val="hybridMultilevel"/>
    <w:tmpl w:val="9DD8DEC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6" w15:restartNumberingAfterBreak="0">
    <w:nsid w:val="7CF80682"/>
    <w:multiLevelType w:val="hybridMultilevel"/>
    <w:tmpl w:val="91B8AC6E"/>
    <w:lvl w:ilvl="0" w:tplc="040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7" w15:restartNumberingAfterBreak="0">
    <w:nsid w:val="7E695C65"/>
    <w:multiLevelType w:val="multilevel"/>
    <w:tmpl w:val="CB10AFE0"/>
    <w:lvl w:ilvl="0">
      <w:start w:val="199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FB51F19"/>
    <w:multiLevelType w:val="multilevel"/>
    <w:tmpl w:val="4F12FC32"/>
    <w:lvl w:ilvl="0">
      <w:start w:val="200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25"/>
        </w:tabs>
        <w:ind w:left="112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10"/>
  </w:num>
  <w:num w:numId="6">
    <w:abstractNumId w:val="16"/>
  </w:num>
  <w:num w:numId="7">
    <w:abstractNumId w:val="28"/>
  </w:num>
  <w:num w:numId="8">
    <w:abstractNumId w:val="11"/>
  </w:num>
  <w:num w:numId="9">
    <w:abstractNumId w:val="2"/>
  </w:num>
  <w:num w:numId="10">
    <w:abstractNumId w:val="22"/>
  </w:num>
  <w:num w:numId="11">
    <w:abstractNumId w:val="9"/>
  </w:num>
  <w:num w:numId="12">
    <w:abstractNumId w:val="27"/>
  </w:num>
  <w:num w:numId="13">
    <w:abstractNumId w:val="8"/>
  </w:num>
  <w:num w:numId="14">
    <w:abstractNumId w:val="19"/>
  </w:num>
  <w:num w:numId="15">
    <w:abstractNumId w:val="21"/>
  </w:num>
  <w:num w:numId="16">
    <w:abstractNumId w:val="24"/>
  </w:num>
  <w:num w:numId="17">
    <w:abstractNumId w:val="26"/>
  </w:num>
  <w:num w:numId="18">
    <w:abstractNumId w:val="23"/>
  </w:num>
  <w:num w:numId="19">
    <w:abstractNumId w:val="4"/>
  </w:num>
  <w:num w:numId="20">
    <w:abstractNumId w:val="25"/>
  </w:num>
  <w:num w:numId="21">
    <w:abstractNumId w:val="15"/>
  </w:num>
  <w:num w:numId="22">
    <w:abstractNumId w:val="3"/>
  </w:num>
  <w:num w:numId="23">
    <w:abstractNumId w:val="5"/>
  </w:num>
  <w:num w:numId="24">
    <w:abstractNumId w:val="13"/>
  </w:num>
  <w:num w:numId="25">
    <w:abstractNumId w:val="7"/>
  </w:num>
  <w:num w:numId="26">
    <w:abstractNumId w:val="14"/>
  </w:num>
  <w:num w:numId="27">
    <w:abstractNumId w:val="14"/>
  </w:num>
  <w:num w:numId="28">
    <w:abstractNumId w:val="6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1A677E5-CA12-4ABA-814A-943DA86CCC1A}"/>
    <w:docVar w:name="dgnword-eventsink" w:val="394348856"/>
  </w:docVars>
  <w:rsids>
    <w:rsidRoot w:val="00BF0F89"/>
    <w:rsid w:val="00001B26"/>
    <w:rsid w:val="00001EF9"/>
    <w:rsid w:val="000034FB"/>
    <w:rsid w:val="00011C59"/>
    <w:rsid w:val="0001628E"/>
    <w:rsid w:val="00017992"/>
    <w:rsid w:val="00023AFC"/>
    <w:rsid w:val="00036B8C"/>
    <w:rsid w:val="00042157"/>
    <w:rsid w:val="00050C20"/>
    <w:rsid w:val="000515FA"/>
    <w:rsid w:val="000535FD"/>
    <w:rsid w:val="00054F95"/>
    <w:rsid w:val="00055951"/>
    <w:rsid w:val="00056F52"/>
    <w:rsid w:val="00060521"/>
    <w:rsid w:val="00065D1E"/>
    <w:rsid w:val="00071464"/>
    <w:rsid w:val="00072A85"/>
    <w:rsid w:val="000744E8"/>
    <w:rsid w:val="00080CFA"/>
    <w:rsid w:val="000824E7"/>
    <w:rsid w:val="00084AB5"/>
    <w:rsid w:val="00092058"/>
    <w:rsid w:val="00093CBF"/>
    <w:rsid w:val="000A75EF"/>
    <w:rsid w:val="000C1AE2"/>
    <w:rsid w:val="000C2688"/>
    <w:rsid w:val="000C604F"/>
    <w:rsid w:val="000D1FCA"/>
    <w:rsid w:val="000D54B8"/>
    <w:rsid w:val="000D7FCD"/>
    <w:rsid w:val="000E1398"/>
    <w:rsid w:val="000E1B92"/>
    <w:rsid w:val="000E6EC9"/>
    <w:rsid w:val="000E7723"/>
    <w:rsid w:val="000F2554"/>
    <w:rsid w:val="00102FEB"/>
    <w:rsid w:val="001040EC"/>
    <w:rsid w:val="00105331"/>
    <w:rsid w:val="00106A6C"/>
    <w:rsid w:val="001247D9"/>
    <w:rsid w:val="0013331E"/>
    <w:rsid w:val="0013407A"/>
    <w:rsid w:val="0013480C"/>
    <w:rsid w:val="00141221"/>
    <w:rsid w:val="001579D5"/>
    <w:rsid w:val="00164098"/>
    <w:rsid w:val="0016438C"/>
    <w:rsid w:val="0017664F"/>
    <w:rsid w:val="00181265"/>
    <w:rsid w:val="0018212D"/>
    <w:rsid w:val="001968D9"/>
    <w:rsid w:val="001976E0"/>
    <w:rsid w:val="001A2BD7"/>
    <w:rsid w:val="001A6610"/>
    <w:rsid w:val="001B606C"/>
    <w:rsid w:val="001C0B1E"/>
    <w:rsid w:val="001C281F"/>
    <w:rsid w:val="001C504B"/>
    <w:rsid w:val="001C5A87"/>
    <w:rsid w:val="001D5453"/>
    <w:rsid w:val="001D627E"/>
    <w:rsid w:val="001E4486"/>
    <w:rsid w:val="001E50E9"/>
    <w:rsid w:val="001F6CA8"/>
    <w:rsid w:val="001F6F54"/>
    <w:rsid w:val="00204B04"/>
    <w:rsid w:val="002068EA"/>
    <w:rsid w:val="0021176D"/>
    <w:rsid w:val="00221AE8"/>
    <w:rsid w:val="002278D6"/>
    <w:rsid w:val="002346BE"/>
    <w:rsid w:val="00237A21"/>
    <w:rsid w:val="00241801"/>
    <w:rsid w:val="00241E89"/>
    <w:rsid w:val="00247986"/>
    <w:rsid w:val="0025058F"/>
    <w:rsid w:val="002538D3"/>
    <w:rsid w:val="00257387"/>
    <w:rsid w:val="00262CA1"/>
    <w:rsid w:val="00265ACA"/>
    <w:rsid w:val="00266CC0"/>
    <w:rsid w:val="002723BD"/>
    <w:rsid w:val="00280C12"/>
    <w:rsid w:val="00282C08"/>
    <w:rsid w:val="00293443"/>
    <w:rsid w:val="0029445E"/>
    <w:rsid w:val="00295017"/>
    <w:rsid w:val="002959A5"/>
    <w:rsid w:val="002A14E3"/>
    <w:rsid w:val="002A1716"/>
    <w:rsid w:val="002A5053"/>
    <w:rsid w:val="002B0A42"/>
    <w:rsid w:val="002B0BC1"/>
    <w:rsid w:val="002B0BD9"/>
    <w:rsid w:val="002B49D9"/>
    <w:rsid w:val="002B7D96"/>
    <w:rsid w:val="002C1F4D"/>
    <w:rsid w:val="002C4612"/>
    <w:rsid w:val="002D427B"/>
    <w:rsid w:val="002D6023"/>
    <w:rsid w:val="002D6138"/>
    <w:rsid w:val="002E445E"/>
    <w:rsid w:val="002E4A94"/>
    <w:rsid w:val="002F0A35"/>
    <w:rsid w:val="002F64B3"/>
    <w:rsid w:val="002F701D"/>
    <w:rsid w:val="002F750E"/>
    <w:rsid w:val="002F7FA4"/>
    <w:rsid w:val="00300D4E"/>
    <w:rsid w:val="00302112"/>
    <w:rsid w:val="00304C54"/>
    <w:rsid w:val="00307B67"/>
    <w:rsid w:val="0031403E"/>
    <w:rsid w:val="00315360"/>
    <w:rsid w:val="00321CBB"/>
    <w:rsid w:val="00322A83"/>
    <w:rsid w:val="0032451D"/>
    <w:rsid w:val="00325EEA"/>
    <w:rsid w:val="00326A02"/>
    <w:rsid w:val="00327C3F"/>
    <w:rsid w:val="003302AE"/>
    <w:rsid w:val="00352062"/>
    <w:rsid w:val="00352E5A"/>
    <w:rsid w:val="003600B7"/>
    <w:rsid w:val="00362A42"/>
    <w:rsid w:val="00363D94"/>
    <w:rsid w:val="00364290"/>
    <w:rsid w:val="00371059"/>
    <w:rsid w:val="00373142"/>
    <w:rsid w:val="00375DA1"/>
    <w:rsid w:val="003768DE"/>
    <w:rsid w:val="003773C3"/>
    <w:rsid w:val="003812E4"/>
    <w:rsid w:val="00381DBA"/>
    <w:rsid w:val="00383C62"/>
    <w:rsid w:val="00385E20"/>
    <w:rsid w:val="003874D0"/>
    <w:rsid w:val="003910C6"/>
    <w:rsid w:val="00391BA0"/>
    <w:rsid w:val="003960A4"/>
    <w:rsid w:val="003976F9"/>
    <w:rsid w:val="00397DF8"/>
    <w:rsid w:val="003A2625"/>
    <w:rsid w:val="003B3CF7"/>
    <w:rsid w:val="003B524E"/>
    <w:rsid w:val="003B52CA"/>
    <w:rsid w:val="003B6736"/>
    <w:rsid w:val="003B6DF4"/>
    <w:rsid w:val="003C568B"/>
    <w:rsid w:val="003D340D"/>
    <w:rsid w:val="003F14C5"/>
    <w:rsid w:val="00402EE0"/>
    <w:rsid w:val="00421BFE"/>
    <w:rsid w:val="00427340"/>
    <w:rsid w:val="00433C5D"/>
    <w:rsid w:val="00440E64"/>
    <w:rsid w:val="004432AF"/>
    <w:rsid w:val="004449D1"/>
    <w:rsid w:val="00445336"/>
    <w:rsid w:val="0044571A"/>
    <w:rsid w:val="00450800"/>
    <w:rsid w:val="00451F6A"/>
    <w:rsid w:val="0045421E"/>
    <w:rsid w:val="004548DB"/>
    <w:rsid w:val="00454969"/>
    <w:rsid w:val="004617F0"/>
    <w:rsid w:val="0046195E"/>
    <w:rsid w:val="00464D66"/>
    <w:rsid w:val="00466414"/>
    <w:rsid w:val="004738EB"/>
    <w:rsid w:val="004772AE"/>
    <w:rsid w:val="0048750F"/>
    <w:rsid w:val="00490CE5"/>
    <w:rsid w:val="004935FB"/>
    <w:rsid w:val="004A0AE2"/>
    <w:rsid w:val="004A10D7"/>
    <w:rsid w:val="004A170A"/>
    <w:rsid w:val="004A20B8"/>
    <w:rsid w:val="004A70C7"/>
    <w:rsid w:val="004B3D15"/>
    <w:rsid w:val="004B6820"/>
    <w:rsid w:val="004C1044"/>
    <w:rsid w:val="004C6383"/>
    <w:rsid w:val="004C6AE2"/>
    <w:rsid w:val="004C7645"/>
    <w:rsid w:val="004D212E"/>
    <w:rsid w:val="004E17D0"/>
    <w:rsid w:val="004E34F2"/>
    <w:rsid w:val="004E4363"/>
    <w:rsid w:val="004E7540"/>
    <w:rsid w:val="004F00CB"/>
    <w:rsid w:val="004F06BC"/>
    <w:rsid w:val="004F1A42"/>
    <w:rsid w:val="004F6D32"/>
    <w:rsid w:val="004F6F9C"/>
    <w:rsid w:val="0050047E"/>
    <w:rsid w:val="00500F2F"/>
    <w:rsid w:val="005018CB"/>
    <w:rsid w:val="005022AC"/>
    <w:rsid w:val="00506527"/>
    <w:rsid w:val="00512A21"/>
    <w:rsid w:val="005235F3"/>
    <w:rsid w:val="00525939"/>
    <w:rsid w:val="00526E61"/>
    <w:rsid w:val="0053738B"/>
    <w:rsid w:val="005501DF"/>
    <w:rsid w:val="00552863"/>
    <w:rsid w:val="00553EB6"/>
    <w:rsid w:val="00554DA9"/>
    <w:rsid w:val="005550AC"/>
    <w:rsid w:val="00557665"/>
    <w:rsid w:val="00560EE4"/>
    <w:rsid w:val="005659FE"/>
    <w:rsid w:val="00572514"/>
    <w:rsid w:val="00576213"/>
    <w:rsid w:val="0058390C"/>
    <w:rsid w:val="0058425F"/>
    <w:rsid w:val="0058525A"/>
    <w:rsid w:val="00585818"/>
    <w:rsid w:val="005875C5"/>
    <w:rsid w:val="00587EED"/>
    <w:rsid w:val="005903DD"/>
    <w:rsid w:val="005934FC"/>
    <w:rsid w:val="00594EEF"/>
    <w:rsid w:val="005A0A69"/>
    <w:rsid w:val="005A1241"/>
    <w:rsid w:val="005A3DA3"/>
    <w:rsid w:val="005A4916"/>
    <w:rsid w:val="005A4D23"/>
    <w:rsid w:val="005A6403"/>
    <w:rsid w:val="005A6D67"/>
    <w:rsid w:val="005A77C6"/>
    <w:rsid w:val="005B1BD8"/>
    <w:rsid w:val="005B3F07"/>
    <w:rsid w:val="005B4FA5"/>
    <w:rsid w:val="005B53B9"/>
    <w:rsid w:val="005B54C3"/>
    <w:rsid w:val="005B64A7"/>
    <w:rsid w:val="005D0D2A"/>
    <w:rsid w:val="005D47BA"/>
    <w:rsid w:val="005E45D6"/>
    <w:rsid w:val="005E5E37"/>
    <w:rsid w:val="005E5F21"/>
    <w:rsid w:val="005F047C"/>
    <w:rsid w:val="005F7290"/>
    <w:rsid w:val="00601F53"/>
    <w:rsid w:val="00607E0F"/>
    <w:rsid w:val="00607F47"/>
    <w:rsid w:val="00613EC8"/>
    <w:rsid w:val="00614E10"/>
    <w:rsid w:val="00621D98"/>
    <w:rsid w:val="0062504F"/>
    <w:rsid w:val="00626389"/>
    <w:rsid w:val="0062717C"/>
    <w:rsid w:val="0063436F"/>
    <w:rsid w:val="00641E05"/>
    <w:rsid w:val="00644BB2"/>
    <w:rsid w:val="00644EFA"/>
    <w:rsid w:val="00646D01"/>
    <w:rsid w:val="00654C83"/>
    <w:rsid w:val="0065592A"/>
    <w:rsid w:val="00656C7A"/>
    <w:rsid w:val="00657965"/>
    <w:rsid w:val="006622CB"/>
    <w:rsid w:val="00663603"/>
    <w:rsid w:val="00663C0C"/>
    <w:rsid w:val="00665D00"/>
    <w:rsid w:val="006755C0"/>
    <w:rsid w:val="00680A34"/>
    <w:rsid w:val="00681594"/>
    <w:rsid w:val="0068243D"/>
    <w:rsid w:val="00683265"/>
    <w:rsid w:val="00684AA6"/>
    <w:rsid w:val="00684F7C"/>
    <w:rsid w:val="00685F5D"/>
    <w:rsid w:val="006929B8"/>
    <w:rsid w:val="00693E95"/>
    <w:rsid w:val="00694254"/>
    <w:rsid w:val="006A1102"/>
    <w:rsid w:val="006A3094"/>
    <w:rsid w:val="006A50CF"/>
    <w:rsid w:val="006A7722"/>
    <w:rsid w:val="006B06CF"/>
    <w:rsid w:val="006B2336"/>
    <w:rsid w:val="006B29DB"/>
    <w:rsid w:val="006B2A16"/>
    <w:rsid w:val="006C0762"/>
    <w:rsid w:val="006C4B4A"/>
    <w:rsid w:val="006C7C13"/>
    <w:rsid w:val="006D58F0"/>
    <w:rsid w:val="006D79C4"/>
    <w:rsid w:val="006E23FF"/>
    <w:rsid w:val="006E2B37"/>
    <w:rsid w:val="006E51D4"/>
    <w:rsid w:val="006E51FE"/>
    <w:rsid w:val="006E7207"/>
    <w:rsid w:val="006F09A2"/>
    <w:rsid w:val="006F2457"/>
    <w:rsid w:val="006F40C0"/>
    <w:rsid w:val="006F60C6"/>
    <w:rsid w:val="00702383"/>
    <w:rsid w:val="0070726D"/>
    <w:rsid w:val="00707ACF"/>
    <w:rsid w:val="00713F80"/>
    <w:rsid w:val="007174F1"/>
    <w:rsid w:val="00720F51"/>
    <w:rsid w:val="00721521"/>
    <w:rsid w:val="0073146F"/>
    <w:rsid w:val="00742160"/>
    <w:rsid w:val="0074688F"/>
    <w:rsid w:val="00746C84"/>
    <w:rsid w:val="00752A3E"/>
    <w:rsid w:val="007540CD"/>
    <w:rsid w:val="0076042A"/>
    <w:rsid w:val="0076444C"/>
    <w:rsid w:val="007678AF"/>
    <w:rsid w:val="007712EF"/>
    <w:rsid w:val="00771ABC"/>
    <w:rsid w:val="00776AC9"/>
    <w:rsid w:val="00780630"/>
    <w:rsid w:val="007812AC"/>
    <w:rsid w:val="00781C03"/>
    <w:rsid w:val="007845CF"/>
    <w:rsid w:val="0078566E"/>
    <w:rsid w:val="00790EDC"/>
    <w:rsid w:val="00791658"/>
    <w:rsid w:val="00794D47"/>
    <w:rsid w:val="007958C9"/>
    <w:rsid w:val="0079753E"/>
    <w:rsid w:val="007A29E4"/>
    <w:rsid w:val="007A61A5"/>
    <w:rsid w:val="007B0845"/>
    <w:rsid w:val="007B098C"/>
    <w:rsid w:val="007B6435"/>
    <w:rsid w:val="007C0B08"/>
    <w:rsid w:val="007D1188"/>
    <w:rsid w:val="007D5563"/>
    <w:rsid w:val="007D5DAC"/>
    <w:rsid w:val="007D5DEA"/>
    <w:rsid w:val="007E2915"/>
    <w:rsid w:val="007E5F0E"/>
    <w:rsid w:val="007E72B2"/>
    <w:rsid w:val="007F06FD"/>
    <w:rsid w:val="008005B4"/>
    <w:rsid w:val="00810147"/>
    <w:rsid w:val="00810646"/>
    <w:rsid w:val="00810982"/>
    <w:rsid w:val="00814829"/>
    <w:rsid w:val="008205CA"/>
    <w:rsid w:val="00833A86"/>
    <w:rsid w:val="00837EF5"/>
    <w:rsid w:val="00842F7F"/>
    <w:rsid w:val="00853A4B"/>
    <w:rsid w:val="00853F2A"/>
    <w:rsid w:val="008559A2"/>
    <w:rsid w:val="00855F15"/>
    <w:rsid w:val="00857499"/>
    <w:rsid w:val="00861345"/>
    <w:rsid w:val="008624E2"/>
    <w:rsid w:val="00874D8A"/>
    <w:rsid w:val="00877186"/>
    <w:rsid w:val="0088392D"/>
    <w:rsid w:val="008857B5"/>
    <w:rsid w:val="008859AA"/>
    <w:rsid w:val="008906A8"/>
    <w:rsid w:val="008952BD"/>
    <w:rsid w:val="008978FC"/>
    <w:rsid w:val="00897F64"/>
    <w:rsid w:val="008A0DA0"/>
    <w:rsid w:val="008A141E"/>
    <w:rsid w:val="008A3A25"/>
    <w:rsid w:val="008A53CC"/>
    <w:rsid w:val="008A6068"/>
    <w:rsid w:val="008A665E"/>
    <w:rsid w:val="008B020A"/>
    <w:rsid w:val="008B3E3F"/>
    <w:rsid w:val="008B5BC9"/>
    <w:rsid w:val="008B6BC0"/>
    <w:rsid w:val="008C1190"/>
    <w:rsid w:val="008C24C3"/>
    <w:rsid w:val="008C4188"/>
    <w:rsid w:val="008D75CB"/>
    <w:rsid w:val="008E07DF"/>
    <w:rsid w:val="008E1086"/>
    <w:rsid w:val="008E1713"/>
    <w:rsid w:val="008E706A"/>
    <w:rsid w:val="008F2380"/>
    <w:rsid w:val="008F58C3"/>
    <w:rsid w:val="008F6202"/>
    <w:rsid w:val="008F6D9B"/>
    <w:rsid w:val="008F730D"/>
    <w:rsid w:val="0090305D"/>
    <w:rsid w:val="009117F3"/>
    <w:rsid w:val="00914A2B"/>
    <w:rsid w:val="00914D92"/>
    <w:rsid w:val="00921EBE"/>
    <w:rsid w:val="00922D24"/>
    <w:rsid w:val="009232BD"/>
    <w:rsid w:val="00926A7C"/>
    <w:rsid w:val="00927C76"/>
    <w:rsid w:val="00927E03"/>
    <w:rsid w:val="0093236E"/>
    <w:rsid w:val="00934656"/>
    <w:rsid w:val="00942837"/>
    <w:rsid w:val="00942E5A"/>
    <w:rsid w:val="00943CC2"/>
    <w:rsid w:val="009454F8"/>
    <w:rsid w:val="009474BD"/>
    <w:rsid w:val="00952ECF"/>
    <w:rsid w:val="00962316"/>
    <w:rsid w:val="00965112"/>
    <w:rsid w:val="0097016E"/>
    <w:rsid w:val="00970207"/>
    <w:rsid w:val="009727AD"/>
    <w:rsid w:val="00976FD5"/>
    <w:rsid w:val="009779FE"/>
    <w:rsid w:val="00981455"/>
    <w:rsid w:val="00981B91"/>
    <w:rsid w:val="009834A0"/>
    <w:rsid w:val="00985646"/>
    <w:rsid w:val="00992BDA"/>
    <w:rsid w:val="009961B7"/>
    <w:rsid w:val="009A389A"/>
    <w:rsid w:val="009A5645"/>
    <w:rsid w:val="009A63B0"/>
    <w:rsid w:val="009A6B5D"/>
    <w:rsid w:val="009B0351"/>
    <w:rsid w:val="009B070D"/>
    <w:rsid w:val="009B1BC8"/>
    <w:rsid w:val="009B256F"/>
    <w:rsid w:val="009B4B30"/>
    <w:rsid w:val="009C3343"/>
    <w:rsid w:val="009C56B6"/>
    <w:rsid w:val="009C5888"/>
    <w:rsid w:val="009C70B0"/>
    <w:rsid w:val="009D09BD"/>
    <w:rsid w:val="009D2045"/>
    <w:rsid w:val="009E3F9A"/>
    <w:rsid w:val="009F14E3"/>
    <w:rsid w:val="009F30DC"/>
    <w:rsid w:val="009F5932"/>
    <w:rsid w:val="009F6506"/>
    <w:rsid w:val="009F79C7"/>
    <w:rsid w:val="00A0062D"/>
    <w:rsid w:val="00A0230A"/>
    <w:rsid w:val="00A06811"/>
    <w:rsid w:val="00A07314"/>
    <w:rsid w:val="00A1437F"/>
    <w:rsid w:val="00A3034C"/>
    <w:rsid w:val="00A344F1"/>
    <w:rsid w:val="00A375B5"/>
    <w:rsid w:val="00A52B0B"/>
    <w:rsid w:val="00A53666"/>
    <w:rsid w:val="00A578C9"/>
    <w:rsid w:val="00A71C49"/>
    <w:rsid w:val="00A75CCB"/>
    <w:rsid w:val="00A81BA1"/>
    <w:rsid w:val="00A826B0"/>
    <w:rsid w:val="00A8656B"/>
    <w:rsid w:val="00A86F8B"/>
    <w:rsid w:val="00A906FB"/>
    <w:rsid w:val="00A92050"/>
    <w:rsid w:val="00A9225B"/>
    <w:rsid w:val="00A95B6B"/>
    <w:rsid w:val="00A973C9"/>
    <w:rsid w:val="00AA0F58"/>
    <w:rsid w:val="00AA318F"/>
    <w:rsid w:val="00AB3A56"/>
    <w:rsid w:val="00AB4004"/>
    <w:rsid w:val="00AB46DE"/>
    <w:rsid w:val="00AB55CA"/>
    <w:rsid w:val="00AB7A0A"/>
    <w:rsid w:val="00AC4B19"/>
    <w:rsid w:val="00AD7119"/>
    <w:rsid w:val="00AD7CCF"/>
    <w:rsid w:val="00AF22B6"/>
    <w:rsid w:val="00AF29CE"/>
    <w:rsid w:val="00AF34BA"/>
    <w:rsid w:val="00AF6112"/>
    <w:rsid w:val="00B017E4"/>
    <w:rsid w:val="00B027FE"/>
    <w:rsid w:val="00B0696A"/>
    <w:rsid w:val="00B1245C"/>
    <w:rsid w:val="00B12C20"/>
    <w:rsid w:val="00B154AB"/>
    <w:rsid w:val="00B167AD"/>
    <w:rsid w:val="00B21A42"/>
    <w:rsid w:val="00B2380E"/>
    <w:rsid w:val="00B23A36"/>
    <w:rsid w:val="00B3335E"/>
    <w:rsid w:val="00B405FF"/>
    <w:rsid w:val="00B4512D"/>
    <w:rsid w:val="00B46550"/>
    <w:rsid w:val="00B47803"/>
    <w:rsid w:val="00B527A2"/>
    <w:rsid w:val="00B63318"/>
    <w:rsid w:val="00B74415"/>
    <w:rsid w:val="00B77372"/>
    <w:rsid w:val="00B82801"/>
    <w:rsid w:val="00B85CA9"/>
    <w:rsid w:val="00B903F4"/>
    <w:rsid w:val="00B92E33"/>
    <w:rsid w:val="00B96E9B"/>
    <w:rsid w:val="00B977A0"/>
    <w:rsid w:val="00BA1320"/>
    <w:rsid w:val="00BA48EF"/>
    <w:rsid w:val="00BB4494"/>
    <w:rsid w:val="00BB45D0"/>
    <w:rsid w:val="00BB4660"/>
    <w:rsid w:val="00BC0C0D"/>
    <w:rsid w:val="00BC5229"/>
    <w:rsid w:val="00BC5E95"/>
    <w:rsid w:val="00BD13FE"/>
    <w:rsid w:val="00BD30C0"/>
    <w:rsid w:val="00BD7DBB"/>
    <w:rsid w:val="00BE097E"/>
    <w:rsid w:val="00BE1E30"/>
    <w:rsid w:val="00BE349B"/>
    <w:rsid w:val="00BF0F89"/>
    <w:rsid w:val="00BF1E50"/>
    <w:rsid w:val="00BF3E27"/>
    <w:rsid w:val="00BF7510"/>
    <w:rsid w:val="00C0070E"/>
    <w:rsid w:val="00C17AA3"/>
    <w:rsid w:val="00C21F5D"/>
    <w:rsid w:val="00C23CBF"/>
    <w:rsid w:val="00C24405"/>
    <w:rsid w:val="00C6271D"/>
    <w:rsid w:val="00C6274F"/>
    <w:rsid w:val="00C63B78"/>
    <w:rsid w:val="00C6476C"/>
    <w:rsid w:val="00C779B5"/>
    <w:rsid w:val="00C77E49"/>
    <w:rsid w:val="00C8081C"/>
    <w:rsid w:val="00C82044"/>
    <w:rsid w:val="00C829CD"/>
    <w:rsid w:val="00C86695"/>
    <w:rsid w:val="00C91768"/>
    <w:rsid w:val="00C9183B"/>
    <w:rsid w:val="00CA0AA9"/>
    <w:rsid w:val="00CB07A9"/>
    <w:rsid w:val="00CB7027"/>
    <w:rsid w:val="00CD5F28"/>
    <w:rsid w:val="00CD6268"/>
    <w:rsid w:val="00CE39CB"/>
    <w:rsid w:val="00CE5AAC"/>
    <w:rsid w:val="00CF20A6"/>
    <w:rsid w:val="00CF2BAD"/>
    <w:rsid w:val="00CF672C"/>
    <w:rsid w:val="00CF6DA7"/>
    <w:rsid w:val="00CF7044"/>
    <w:rsid w:val="00CF7161"/>
    <w:rsid w:val="00D04413"/>
    <w:rsid w:val="00D04A9E"/>
    <w:rsid w:val="00D071F5"/>
    <w:rsid w:val="00D07877"/>
    <w:rsid w:val="00D147BC"/>
    <w:rsid w:val="00D15BF9"/>
    <w:rsid w:val="00D23011"/>
    <w:rsid w:val="00D24D4B"/>
    <w:rsid w:val="00D3054C"/>
    <w:rsid w:val="00D31E55"/>
    <w:rsid w:val="00D343FD"/>
    <w:rsid w:val="00D374C3"/>
    <w:rsid w:val="00D37834"/>
    <w:rsid w:val="00D4156B"/>
    <w:rsid w:val="00D466A5"/>
    <w:rsid w:val="00D55EF2"/>
    <w:rsid w:val="00D57A9D"/>
    <w:rsid w:val="00D63FEC"/>
    <w:rsid w:val="00D749A6"/>
    <w:rsid w:val="00D81452"/>
    <w:rsid w:val="00D87E6C"/>
    <w:rsid w:val="00D9792D"/>
    <w:rsid w:val="00DA2215"/>
    <w:rsid w:val="00DA24BF"/>
    <w:rsid w:val="00DB71FD"/>
    <w:rsid w:val="00DB7F20"/>
    <w:rsid w:val="00DC68CF"/>
    <w:rsid w:val="00DD4155"/>
    <w:rsid w:val="00DD438B"/>
    <w:rsid w:val="00DD4FDC"/>
    <w:rsid w:val="00DD5207"/>
    <w:rsid w:val="00DD65CF"/>
    <w:rsid w:val="00DE2058"/>
    <w:rsid w:val="00DE330C"/>
    <w:rsid w:val="00DE6498"/>
    <w:rsid w:val="00DE7708"/>
    <w:rsid w:val="00DF32BE"/>
    <w:rsid w:val="00DF3656"/>
    <w:rsid w:val="00DF463E"/>
    <w:rsid w:val="00E01123"/>
    <w:rsid w:val="00E05BDD"/>
    <w:rsid w:val="00E065DB"/>
    <w:rsid w:val="00E06F5D"/>
    <w:rsid w:val="00E070F8"/>
    <w:rsid w:val="00E158D6"/>
    <w:rsid w:val="00E1661A"/>
    <w:rsid w:val="00E16C1A"/>
    <w:rsid w:val="00E21843"/>
    <w:rsid w:val="00E2191F"/>
    <w:rsid w:val="00E2566C"/>
    <w:rsid w:val="00E2678D"/>
    <w:rsid w:val="00E44DC4"/>
    <w:rsid w:val="00E47C0D"/>
    <w:rsid w:val="00E55668"/>
    <w:rsid w:val="00E57A68"/>
    <w:rsid w:val="00E65FF2"/>
    <w:rsid w:val="00E76989"/>
    <w:rsid w:val="00E85011"/>
    <w:rsid w:val="00E92904"/>
    <w:rsid w:val="00E92E90"/>
    <w:rsid w:val="00E959FA"/>
    <w:rsid w:val="00EA7AAA"/>
    <w:rsid w:val="00EB49EC"/>
    <w:rsid w:val="00EC3359"/>
    <w:rsid w:val="00EC4F73"/>
    <w:rsid w:val="00ED3161"/>
    <w:rsid w:val="00ED5D73"/>
    <w:rsid w:val="00ED6F05"/>
    <w:rsid w:val="00EE1A6B"/>
    <w:rsid w:val="00EE592C"/>
    <w:rsid w:val="00EF19CB"/>
    <w:rsid w:val="00EF6F7F"/>
    <w:rsid w:val="00EF72AB"/>
    <w:rsid w:val="00EF74AC"/>
    <w:rsid w:val="00F05036"/>
    <w:rsid w:val="00F06D08"/>
    <w:rsid w:val="00F07D3C"/>
    <w:rsid w:val="00F10F05"/>
    <w:rsid w:val="00F134D2"/>
    <w:rsid w:val="00F1697F"/>
    <w:rsid w:val="00F17471"/>
    <w:rsid w:val="00F24BA9"/>
    <w:rsid w:val="00F25523"/>
    <w:rsid w:val="00F25565"/>
    <w:rsid w:val="00F35FAF"/>
    <w:rsid w:val="00F44B56"/>
    <w:rsid w:val="00F45966"/>
    <w:rsid w:val="00F47F38"/>
    <w:rsid w:val="00F50C3C"/>
    <w:rsid w:val="00F545B5"/>
    <w:rsid w:val="00F55176"/>
    <w:rsid w:val="00F70BA8"/>
    <w:rsid w:val="00F744B6"/>
    <w:rsid w:val="00F80220"/>
    <w:rsid w:val="00F823B6"/>
    <w:rsid w:val="00F85CE9"/>
    <w:rsid w:val="00F90239"/>
    <w:rsid w:val="00F9129E"/>
    <w:rsid w:val="00F9272E"/>
    <w:rsid w:val="00F93EC2"/>
    <w:rsid w:val="00F95748"/>
    <w:rsid w:val="00F95A90"/>
    <w:rsid w:val="00FA4B9D"/>
    <w:rsid w:val="00FA4CF5"/>
    <w:rsid w:val="00FA644D"/>
    <w:rsid w:val="00FA6F10"/>
    <w:rsid w:val="00FA713E"/>
    <w:rsid w:val="00FA760E"/>
    <w:rsid w:val="00FB004C"/>
    <w:rsid w:val="00FB6724"/>
    <w:rsid w:val="00FC0540"/>
    <w:rsid w:val="00FC246F"/>
    <w:rsid w:val="00FE48C8"/>
    <w:rsid w:val="00FE6C1B"/>
    <w:rsid w:val="00FF15ED"/>
    <w:rsid w:val="00FF370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FC9D9"/>
  <w15:chartTrackingRefBased/>
  <w15:docId w15:val="{F9F534A8-FA86-4C67-93FF-B1F9FB6B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19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04"/>
        <w:tab w:val="left" w:pos="1122"/>
        <w:tab w:val="left" w:pos="1224"/>
        <w:tab w:val="left" w:pos="1326"/>
        <w:tab w:val="left" w:pos="1632"/>
        <w:tab w:val="left" w:pos="1938"/>
        <w:tab w:val="left" w:pos="2040"/>
        <w:tab w:val="left" w:pos="2346"/>
        <w:tab w:val="left" w:pos="25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="Times New Roman" w:hAnsi="Times New Roman"/>
      <w:b/>
      <w:smallCap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204"/>
        <w:tab w:val="left" w:pos="1122"/>
        <w:tab w:val="left" w:pos="1224"/>
        <w:tab w:val="left" w:pos="1326"/>
        <w:tab w:val="left" w:pos="1632"/>
        <w:tab w:val="left" w:pos="1938"/>
        <w:tab w:val="left" w:pos="2040"/>
        <w:tab w:val="left" w:pos="2346"/>
        <w:tab w:val="left" w:pos="25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122" w:hanging="918"/>
      <w:outlineLvl w:val="1"/>
    </w:pPr>
    <w:rPr>
      <w:rFonts w:ascii="Times New Roman" w:hAnsi="Times New Roman"/>
      <w:i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204"/>
        <w:tab w:val="left" w:pos="1122"/>
        <w:tab w:val="left" w:pos="1224"/>
        <w:tab w:val="left" w:pos="1326"/>
        <w:tab w:val="left" w:pos="1632"/>
        <w:tab w:val="left" w:pos="1938"/>
        <w:tab w:val="left" w:pos="2040"/>
        <w:tab w:val="left" w:pos="2346"/>
        <w:tab w:val="left" w:pos="25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224"/>
      <w:outlineLvl w:val="3"/>
    </w:pPr>
    <w:rPr>
      <w:rFonts w:ascii="Times New Roman" w:hAnsi="Times New Roman"/>
      <w:b/>
      <w:bCs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3">
    <w:name w:val="Body Text 3"/>
    <w:basedOn w:val="Normal"/>
    <w:link w:val="BodyText3Char"/>
    <w:pPr>
      <w:widowControl/>
      <w:tabs>
        <w:tab w:val="left" w:pos="216"/>
        <w:tab w:val="left" w:pos="360"/>
        <w:tab w:val="left" w:pos="720"/>
      </w:tabs>
      <w:spacing w:line="480" w:lineRule="auto"/>
    </w:pPr>
    <w:rPr>
      <w:rFonts w:ascii="Times New Roman" w:hAnsi="Times New Roman"/>
      <w:snapToGrid/>
    </w:rPr>
  </w:style>
  <w:style w:type="paragraph" w:styleId="BodyText">
    <w:name w:val="Body Text"/>
    <w:basedOn w:val="Normal"/>
    <w:rPr>
      <w:rFonts w:ascii="Times New Roman" w:hAnsi="Times New Roman"/>
      <w:sz w:val="18"/>
    </w:rPr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18"/>
    </w:rPr>
  </w:style>
  <w:style w:type="paragraph" w:styleId="BodyText2">
    <w:name w:val="Body Text 2"/>
    <w:basedOn w:val="Normal"/>
    <w:pPr>
      <w:widowControl/>
    </w:pPr>
    <w:rPr>
      <w:rFonts w:ascii="Garamond" w:hAnsi="Garamond"/>
      <w:b/>
      <w:i/>
      <w:snapToGrid/>
      <w:color w:val="FF0000"/>
    </w:rPr>
  </w:style>
  <w:style w:type="paragraph" w:styleId="EndnoteText">
    <w:name w:val="endnote text"/>
    <w:basedOn w:val="Normal"/>
    <w:semiHidden/>
    <w:pPr>
      <w:widowControl/>
    </w:pPr>
    <w:rPr>
      <w:rFonts w:ascii="Courier New" w:hAnsi="Courier New"/>
      <w:snapToGrid/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sz w:val="1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conftitle1">
    <w:name w:val="conftitle1"/>
    <w:rPr>
      <w:rFonts w:ascii="Verdana" w:hAnsi="Verdana" w:hint="default"/>
      <w:b/>
      <w:bCs/>
      <w:color w:val="990000"/>
      <w:sz w:val="18"/>
      <w:szCs w:val="18"/>
    </w:rPr>
  </w:style>
  <w:style w:type="character" w:customStyle="1" w:styleId="Mark">
    <w:name w:val="Mark"/>
    <w:semiHidden/>
    <w:rPr>
      <w:rFonts w:ascii="Arial" w:hAnsi="Arial" w:cs="Arial"/>
      <w:color w:val="000080"/>
      <w:sz w:val="20"/>
      <w:szCs w:val="20"/>
    </w:rPr>
  </w:style>
  <w:style w:type="character" w:customStyle="1" w:styleId="style11">
    <w:name w:val="style11"/>
    <w:rPr>
      <w:b/>
      <w:bCs/>
      <w:sz w:val="24"/>
      <w:szCs w:val="24"/>
    </w:rPr>
  </w:style>
  <w:style w:type="character" w:customStyle="1" w:styleId="bodytextblackmed1">
    <w:name w:val="bodytext_black_med1"/>
    <w:rsid w:val="003910C6"/>
    <w:rPr>
      <w:rFonts w:ascii="Arial" w:hAnsi="Arial" w:cs="Arial" w:hint="default"/>
      <w:i w:val="0"/>
      <w:iCs w:val="0"/>
      <w:sz w:val="20"/>
      <w:szCs w:val="20"/>
    </w:rPr>
  </w:style>
  <w:style w:type="character" w:styleId="Emphasis">
    <w:name w:val="Emphasis"/>
    <w:qFormat/>
    <w:rsid w:val="008F730D"/>
    <w:rPr>
      <w:i/>
      <w:iCs/>
    </w:rPr>
  </w:style>
  <w:style w:type="paragraph" w:styleId="Header">
    <w:name w:val="header"/>
    <w:basedOn w:val="Normal"/>
    <w:rsid w:val="00800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5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E0F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AD7119"/>
    <w:rPr>
      <w:color w:val="0000FF"/>
      <w:u w:val="single"/>
    </w:rPr>
  </w:style>
  <w:style w:type="character" w:customStyle="1" w:styleId="apple-style-span">
    <w:name w:val="apple-style-span"/>
    <w:rsid w:val="006A7722"/>
  </w:style>
  <w:style w:type="character" w:customStyle="1" w:styleId="BodyTextIndentChar">
    <w:name w:val="Body Text Indent Char"/>
    <w:link w:val="BodyTextIndent"/>
    <w:rsid w:val="001B606C"/>
    <w:rPr>
      <w:snapToGrid w:val="0"/>
      <w:sz w:val="18"/>
    </w:rPr>
  </w:style>
  <w:style w:type="character" w:customStyle="1" w:styleId="BodyText3Char">
    <w:name w:val="Body Text 3 Char"/>
    <w:link w:val="BodyText3"/>
    <w:rsid w:val="00BE1E30"/>
    <w:rPr>
      <w:sz w:val="24"/>
    </w:rPr>
  </w:style>
  <w:style w:type="paragraph" w:customStyle="1" w:styleId="Default">
    <w:name w:val="Default"/>
    <w:rsid w:val="00587E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13EC8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styleId="FollowedHyperlink">
    <w:name w:val="FollowedHyperlink"/>
    <w:rsid w:val="00B027FE"/>
    <w:rPr>
      <w:color w:val="954F72"/>
      <w:u w:val="single"/>
    </w:rPr>
  </w:style>
  <w:style w:type="character" w:customStyle="1" w:styleId="inline">
    <w:name w:val="inline"/>
    <w:rsid w:val="00017992"/>
  </w:style>
  <w:style w:type="character" w:customStyle="1" w:styleId="Title1">
    <w:name w:val="Title1"/>
    <w:rsid w:val="00CF7161"/>
  </w:style>
  <w:style w:type="character" w:styleId="CommentReference">
    <w:name w:val="annotation reference"/>
    <w:uiPriority w:val="99"/>
    <w:unhideWhenUsed/>
    <w:rsid w:val="0069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E95"/>
    <w:pPr>
      <w:widowControl/>
      <w:spacing w:after="160"/>
    </w:pPr>
    <w:rPr>
      <w:rFonts w:ascii="Calibri" w:eastAsia="Calibri" w:hAnsi="Calibri"/>
      <w:snapToGrid/>
      <w:sz w:val="20"/>
    </w:rPr>
  </w:style>
  <w:style w:type="character" w:customStyle="1" w:styleId="CommentTextChar">
    <w:name w:val="Comment Text Char"/>
    <w:link w:val="CommentText"/>
    <w:uiPriority w:val="99"/>
    <w:rsid w:val="00693E95"/>
    <w:rPr>
      <w:rFonts w:ascii="Calibri" w:eastAsia="Calibri" w:hAnsi="Calibri"/>
    </w:rPr>
  </w:style>
  <w:style w:type="paragraph" w:customStyle="1" w:styleId="xxmsonormal">
    <w:name w:val="x_x_msonormal"/>
    <w:basedOn w:val="Normal"/>
    <w:rsid w:val="00E76989"/>
    <w:pPr>
      <w:widowControl/>
    </w:pPr>
    <w:rPr>
      <w:rFonts w:ascii="Calibri" w:eastAsia="Calibri" w:hAnsi="Calibri" w:cs="Calibri"/>
      <w:snapToGrid/>
      <w:sz w:val="22"/>
      <w:szCs w:val="22"/>
    </w:rPr>
  </w:style>
  <w:style w:type="paragraph" w:styleId="NormalWeb">
    <w:name w:val="Normal (Web)"/>
    <w:basedOn w:val="Normal"/>
    <w:uiPriority w:val="99"/>
    <w:unhideWhenUsed/>
    <w:rsid w:val="0062504F"/>
    <w:pPr>
      <w:widowControl/>
    </w:pPr>
    <w:rPr>
      <w:rFonts w:ascii="Calibri" w:eastAsia="Calibri" w:hAnsi="Calibri" w:cs="Calibri"/>
      <w:snapToGrid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2504F"/>
    <w:rPr>
      <w:color w:val="605E5C"/>
      <w:shd w:val="clear" w:color="auto" w:fill="E1DFDD"/>
    </w:rPr>
  </w:style>
  <w:style w:type="paragraph" w:customStyle="1" w:styleId="m2062731096339088908xmsoplaintext">
    <w:name w:val="m_2062731096339088908xmsoplaintext"/>
    <w:basedOn w:val="Normal"/>
    <w:rsid w:val="004F6F9C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0731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.tulane.edu/center-studies-displaced-populations" TargetMode="External"/><Relationship Id="rId13" Type="http://schemas.openxmlformats.org/officeDocument/2006/relationships/hyperlink" Target="https://www.nola.com/news/healthcare_hospitals/article_fec2da18-7886-11eb-af99-f371eb66d630.html" TargetMode="External"/><Relationship Id="rId18" Type="http://schemas.openxmlformats.org/officeDocument/2006/relationships/hyperlink" Target="https://www.npr.org/templates/story/story.php?storyId=1293833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vanlan@tulane.edu" TargetMode="External"/><Relationship Id="rId12" Type="http://schemas.openxmlformats.org/officeDocument/2006/relationships/hyperlink" Target="https://www.nola.com/news/article_40f5e882-7885-11eb-8efc-df64fa264c23.html" TargetMode="External"/><Relationship Id="rId17" Type="http://schemas.openxmlformats.org/officeDocument/2006/relationships/hyperlink" Target="http://www.nytimes.com/2011/02/04/us/04cens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no.org/programs/reading-life?page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dio.com/wwl/podcasts/newell-normand-20323/covid-clobbers-us-birthrate-with-big-impacts-to-come-358538609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pr.org/2017/09/09/549426420/coastal-vietnamese-community-leans-on-faith-and-each-other-to-rebuild-after-harv" TargetMode="External"/><Relationship Id="rId10" Type="http://schemas.openxmlformats.org/officeDocument/2006/relationships/hyperlink" Target="http://www.ncbi.nlm.nih.gov/myncbi/browse/collection/47897178/?sort=date&amp;direction=ascend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h.tulane.edu/gchb/mph-ihd" TargetMode="External"/><Relationship Id="rId14" Type="http://schemas.openxmlformats.org/officeDocument/2006/relationships/hyperlink" Target="http://www.sciencemag.org/news/2018/02/more-12-years-after-hurricane-katrina-scientists-are-learning-what-makes-some-survivo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Tulane Medical School</Company>
  <LinksUpToDate>false</LinksUpToDate>
  <CharactersWithSpaces>32143</CharactersWithSpaces>
  <SharedDoc>false</SharedDoc>
  <HLinks>
    <vt:vector size="60" baseType="variant"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https://www.npr.org/templates/story/story.php?storyId=129383334</vt:lpwstr>
      </vt:variant>
      <vt:variant>
        <vt:lpwstr/>
      </vt:variant>
      <vt:variant>
        <vt:i4>2949231</vt:i4>
      </vt:variant>
      <vt:variant>
        <vt:i4>24</vt:i4>
      </vt:variant>
      <vt:variant>
        <vt:i4>0</vt:i4>
      </vt:variant>
      <vt:variant>
        <vt:i4>5</vt:i4>
      </vt:variant>
      <vt:variant>
        <vt:lpwstr>http://www.nytimes.com/2011/02/04/us/04census.html</vt:lpwstr>
      </vt:variant>
      <vt:variant>
        <vt:lpwstr/>
      </vt:variant>
      <vt:variant>
        <vt:i4>5963858</vt:i4>
      </vt:variant>
      <vt:variant>
        <vt:i4>21</vt:i4>
      </vt:variant>
      <vt:variant>
        <vt:i4>0</vt:i4>
      </vt:variant>
      <vt:variant>
        <vt:i4>5</vt:i4>
      </vt:variant>
      <vt:variant>
        <vt:lpwstr>http://wwno.org/programs/reading-life?page=1</vt:lpwstr>
      </vt:variant>
      <vt:variant>
        <vt:lpwstr/>
      </vt:variant>
      <vt:variant>
        <vt:i4>3014773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https://www.youtube.com/watch?v=O8e9i2L55WM</vt:lpwstr>
      </vt:variant>
      <vt:variant>
        <vt:lpwstr/>
      </vt:variant>
      <vt:variant>
        <vt:i4>5439515</vt:i4>
      </vt:variant>
      <vt:variant>
        <vt:i4>15</vt:i4>
      </vt:variant>
      <vt:variant>
        <vt:i4>0</vt:i4>
      </vt:variant>
      <vt:variant>
        <vt:i4>5</vt:i4>
      </vt:variant>
      <vt:variant>
        <vt:lpwstr>http://www.npr.org/2017/09/09/549426420/coastal-vietnamese-community-leans-on-faith-and-each-other-to-rebuild-after-harv</vt:lpwstr>
      </vt:variant>
      <vt:variant>
        <vt:lpwstr/>
      </vt:variant>
      <vt:variant>
        <vt:i4>2228328</vt:i4>
      </vt:variant>
      <vt:variant>
        <vt:i4>12</vt:i4>
      </vt:variant>
      <vt:variant>
        <vt:i4>0</vt:i4>
      </vt:variant>
      <vt:variant>
        <vt:i4>5</vt:i4>
      </vt:variant>
      <vt:variant>
        <vt:lpwstr>http://www.sciencemag.org/news/2018/02/more-12-years-after-hurricane-katrina-scientists-are-learning-what-makes-some-survivors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http://www.ncbi.nlm.nih.gov/myncbi/browse/collection/47897178/?sort=date&amp;direction=ascending</vt:lpwstr>
      </vt:variant>
      <vt:variant>
        <vt:lpwstr/>
      </vt:variant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http://sph.tulane.edu/gchb/mph-ihd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https://sph.tulane.edu/center-studies-displaced-populations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mailto:mvanlan@tulane.edu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International Health</dc:creator>
  <cp:keywords/>
  <cp:lastModifiedBy>Mark Vanlandingham</cp:lastModifiedBy>
  <cp:revision>71</cp:revision>
  <cp:lastPrinted>2021-11-16T17:29:00Z</cp:lastPrinted>
  <dcterms:created xsi:type="dcterms:W3CDTF">2021-01-07T18:31:00Z</dcterms:created>
  <dcterms:modified xsi:type="dcterms:W3CDTF">2022-04-05T15:39:00Z</dcterms:modified>
</cp:coreProperties>
</file>