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FA30" w14:textId="16FE8075" w:rsidR="00CC04A0" w:rsidRDefault="00CC04A0" w:rsidP="00D62B82">
      <w:pPr>
        <w:spacing w:after="0" w:line="360" w:lineRule="auto"/>
        <w:rPr>
          <w:noProof/>
        </w:rPr>
      </w:pPr>
    </w:p>
    <w:p w14:paraId="1529C66A" w14:textId="77777777" w:rsidR="00CC04A0" w:rsidRDefault="00CC04A0" w:rsidP="00D62B82">
      <w:pPr>
        <w:spacing w:after="0" w:line="360" w:lineRule="auto"/>
        <w:jc w:val="center"/>
        <w:rPr>
          <w:rFonts w:ascii="Arial" w:hAnsi="Arial" w:cs="Arial"/>
          <w:b/>
          <w:bCs/>
          <w:sz w:val="28"/>
          <w:szCs w:val="28"/>
        </w:rPr>
      </w:pPr>
      <w:r>
        <w:rPr>
          <w:rFonts w:ascii="Arial" w:hAnsi="Arial" w:cs="Arial"/>
          <w:b/>
          <w:bCs/>
          <w:sz w:val="28"/>
          <w:szCs w:val="28"/>
        </w:rPr>
        <w:t xml:space="preserve">Tulane SPHTM </w:t>
      </w:r>
      <w:r w:rsidRPr="006F0B23">
        <w:rPr>
          <w:rFonts w:ascii="Arial" w:hAnsi="Arial" w:cs="Arial"/>
          <w:b/>
          <w:bCs/>
          <w:sz w:val="28"/>
          <w:szCs w:val="28"/>
        </w:rPr>
        <w:t>S</w:t>
      </w:r>
      <w:r>
        <w:rPr>
          <w:rFonts w:ascii="Arial" w:hAnsi="Arial" w:cs="Arial"/>
          <w:b/>
          <w:bCs/>
          <w:sz w:val="28"/>
          <w:szCs w:val="28"/>
        </w:rPr>
        <w:t>taff Council</w:t>
      </w:r>
    </w:p>
    <w:p w14:paraId="7EAD7B5D" w14:textId="77777777" w:rsidR="00CC04A0" w:rsidRDefault="00CC04A0" w:rsidP="00D62B82">
      <w:pPr>
        <w:spacing w:after="0" w:line="360" w:lineRule="auto"/>
        <w:jc w:val="center"/>
        <w:rPr>
          <w:rFonts w:ascii="Arial" w:hAnsi="Arial" w:cs="Arial"/>
          <w:b/>
          <w:bCs/>
          <w:sz w:val="28"/>
          <w:szCs w:val="28"/>
        </w:rPr>
      </w:pPr>
      <w:r>
        <w:rPr>
          <w:rFonts w:ascii="Arial" w:hAnsi="Arial" w:cs="Arial"/>
          <w:b/>
          <w:bCs/>
          <w:sz w:val="28"/>
          <w:szCs w:val="28"/>
        </w:rPr>
        <w:t>Meeting Minutes</w:t>
      </w:r>
    </w:p>
    <w:p w14:paraId="60629B17" w14:textId="20524009" w:rsidR="00CC04A0" w:rsidRDefault="003776A2" w:rsidP="00D62B82">
      <w:pPr>
        <w:spacing w:after="0" w:line="360" w:lineRule="auto"/>
        <w:jc w:val="center"/>
        <w:rPr>
          <w:rFonts w:ascii="Arial" w:hAnsi="Arial" w:cs="Arial"/>
          <w:sz w:val="28"/>
          <w:szCs w:val="28"/>
        </w:rPr>
      </w:pPr>
      <w:r>
        <w:rPr>
          <w:rFonts w:ascii="Arial" w:hAnsi="Arial" w:cs="Arial"/>
          <w:sz w:val="28"/>
          <w:szCs w:val="28"/>
        </w:rPr>
        <w:t>January 8, 2025</w:t>
      </w:r>
    </w:p>
    <w:p w14:paraId="41E4A862" w14:textId="77777777" w:rsidR="00CC04A0" w:rsidRPr="006F0B23" w:rsidRDefault="00CC04A0" w:rsidP="00D62B82">
      <w:pPr>
        <w:spacing w:after="0" w:line="360" w:lineRule="auto"/>
        <w:jc w:val="center"/>
        <w:rPr>
          <w:rFonts w:ascii="Arial" w:hAnsi="Arial" w:cs="Arial"/>
          <w:sz w:val="28"/>
          <w:szCs w:val="28"/>
        </w:rPr>
      </w:pPr>
    </w:p>
    <w:p w14:paraId="5FC77F60" w14:textId="1BCD66E8" w:rsidR="004F4707" w:rsidRPr="004F4707" w:rsidRDefault="00CC04A0" w:rsidP="00E44B37">
      <w:pPr>
        <w:spacing w:after="0" w:line="240" w:lineRule="auto"/>
        <w:jc w:val="both"/>
        <w:rPr>
          <w:rFonts w:ascii="Arial" w:hAnsi="Arial" w:cs="Arial"/>
          <w:sz w:val="24"/>
          <w:szCs w:val="24"/>
        </w:rPr>
      </w:pPr>
      <w:r w:rsidRPr="003B6DBB">
        <w:rPr>
          <w:rFonts w:ascii="Arial" w:hAnsi="Arial" w:cs="Arial"/>
          <w:b/>
          <w:bCs/>
          <w:sz w:val="24"/>
          <w:szCs w:val="24"/>
        </w:rPr>
        <w:t>Present:</w:t>
      </w:r>
      <w:r w:rsidR="004F4707" w:rsidRPr="004F4707">
        <w:rPr>
          <w:rFonts w:ascii="Arial" w:hAnsi="Arial" w:cs="Arial"/>
          <w:sz w:val="24"/>
          <w:szCs w:val="24"/>
        </w:rPr>
        <w:t xml:space="preserve"> </w:t>
      </w:r>
      <w:r w:rsidR="0068646C" w:rsidRPr="004F4707">
        <w:rPr>
          <w:rFonts w:ascii="Arial" w:hAnsi="Arial" w:cs="Arial"/>
          <w:sz w:val="24"/>
          <w:szCs w:val="24"/>
        </w:rPr>
        <w:t>Tom Augustson</w:t>
      </w:r>
      <w:r w:rsidR="00A5042E">
        <w:rPr>
          <w:rFonts w:ascii="Arial" w:hAnsi="Arial" w:cs="Arial"/>
          <w:sz w:val="24"/>
          <w:szCs w:val="24"/>
        </w:rPr>
        <w:t>,</w:t>
      </w:r>
      <w:r w:rsidR="0068646C" w:rsidRPr="004F4707">
        <w:rPr>
          <w:rFonts w:ascii="Arial" w:hAnsi="Arial" w:cs="Arial"/>
          <w:sz w:val="24"/>
          <w:szCs w:val="24"/>
        </w:rPr>
        <w:t xml:space="preserve"> </w:t>
      </w:r>
      <w:r w:rsidR="0068646C" w:rsidRPr="004F4707">
        <w:rPr>
          <w:rFonts w:ascii="Arial" w:hAnsi="Arial" w:cs="Arial"/>
          <w:sz w:val="24"/>
          <w:szCs w:val="24"/>
        </w:rPr>
        <w:t xml:space="preserve">Amy </w:t>
      </w:r>
      <w:r w:rsidR="00107327" w:rsidRPr="004F4707">
        <w:rPr>
          <w:rFonts w:ascii="Arial" w:hAnsi="Arial" w:cs="Arial"/>
          <w:sz w:val="24"/>
          <w:szCs w:val="24"/>
        </w:rPr>
        <w:t>Carreras</w:t>
      </w:r>
      <w:r w:rsidR="00A5042E">
        <w:rPr>
          <w:rFonts w:ascii="Arial" w:hAnsi="Arial" w:cs="Arial"/>
          <w:sz w:val="24"/>
          <w:szCs w:val="24"/>
        </w:rPr>
        <w:t>,</w:t>
      </w:r>
      <w:r w:rsidR="00107327" w:rsidRPr="004F4707">
        <w:rPr>
          <w:rFonts w:ascii="Arial" w:hAnsi="Arial" w:cs="Arial"/>
          <w:sz w:val="24"/>
          <w:szCs w:val="24"/>
        </w:rPr>
        <w:t xml:space="preserve"> </w:t>
      </w:r>
      <w:r w:rsidR="00A5042E" w:rsidRPr="004F4707">
        <w:rPr>
          <w:rFonts w:ascii="Arial" w:hAnsi="Arial" w:cs="Arial"/>
          <w:sz w:val="24"/>
          <w:szCs w:val="24"/>
        </w:rPr>
        <w:t>Kathy Carneiro</w:t>
      </w:r>
      <w:r w:rsidR="00A5042E">
        <w:rPr>
          <w:rFonts w:ascii="Arial" w:hAnsi="Arial" w:cs="Arial"/>
          <w:sz w:val="24"/>
          <w:szCs w:val="24"/>
        </w:rPr>
        <w:t>,</w:t>
      </w:r>
      <w:r w:rsidR="00A5042E" w:rsidRPr="004F4707">
        <w:rPr>
          <w:rFonts w:ascii="Arial" w:hAnsi="Arial" w:cs="Arial"/>
          <w:sz w:val="24"/>
          <w:szCs w:val="24"/>
        </w:rPr>
        <w:t xml:space="preserve"> </w:t>
      </w:r>
      <w:r w:rsidR="0068646C" w:rsidRPr="004F4707">
        <w:rPr>
          <w:rFonts w:ascii="Arial" w:hAnsi="Arial" w:cs="Arial"/>
          <w:sz w:val="24"/>
          <w:szCs w:val="24"/>
        </w:rPr>
        <w:t>Brendan Carter</w:t>
      </w:r>
      <w:r w:rsidR="00A5042E">
        <w:rPr>
          <w:rFonts w:ascii="Arial" w:hAnsi="Arial" w:cs="Arial"/>
          <w:sz w:val="24"/>
          <w:szCs w:val="24"/>
        </w:rPr>
        <w:t>,</w:t>
      </w:r>
      <w:r w:rsidR="0068646C" w:rsidRPr="004F4707">
        <w:rPr>
          <w:rFonts w:ascii="Arial" w:hAnsi="Arial" w:cs="Arial"/>
          <w:sz w:val="24"/>
          <w:szCs w:val="24"/>
        </w:rPr>
        <w:t xml:space="preserve"> </w:t>
      </w:r>
      <w:r w:rsidR="004F4707" w:rsidRPr="004F4707">
        <w:rPr>
          <w:rFonts w:ascii="Arial" w:hAnsi="Arial" w:cs="Arial"/>
          <w:sz w:val="24"/>
          <w:szCs w:val="24"/>
        </w:rPr>
        <w:t>Farhana Chaudhry,</w:t>
      </w:r>
      <w:r w:rsidR="00107327" w:rsidRPr="00107327">
        <w:rPr>
          <w:rFonts w:ascii="Arial" w:hAnsi="Arial" w:cs="Arial"/>
          <w:sz w:val="24"/>
          <w:szCs w:val="24"/>
        </w:rPr>
        <w:t xml:space="preserve"> </w:t>
      </w:r>
      <w:r w:rsidR="00107327" w:rsidRPr="004F4707">
        <w:rPr>
          <w:rFonts w:ascii="Arial" w:hAnsi="Arial" w:cs="Arial"/>
          <w:sz w:val="24"/>
          <w:szCs w:val="24"/>
        </w:rPr>
        <w:t xml:space="preserve">Julio Diaz, </w:t>
      </w:r>
      <w:r w:rsidR="00107327">
        <w:rPr>
          <w:rFonts w:ascii="Arial" w:hAnsi="Arial" w:cs="Arial"/>
          <w:sz w:val="24"/>
          <w:szCs w:val="24"/>
        </w:rPr>
        <w:t xml:space="preserve">Colin Foret, </w:t>
      </w:r>
      <w:r w:rsidR="004F4707" w:rsidRPr="004F4707">
        <w:rPr>
          <w:rFonts w:ascii="Arial" w:hAnsi="Arial" w:cs="Arial"/>
          <w:sz w:val="24"/>
          <w:szCs w:val="24"/>
        </w:rPr>
        <w:t xml:space="preserve">Michael Fox, Carrie Moulder, </w:t>
      </w:r>
      <w:r w:rsidR="0068646C" w:rsidRPr="004F4707">
        <w:rPr>
          <w:rFonts w:ascii="Arial" w:hAnsi="Arial" w:cs="Arial"/>
          <w:sz w:val="24"/>
          <w:szCs w:val="24"/>
        </w:rPr>
        <w:t>Shelby Olin,</w:t>
      </w:r>
      <w:r w:rsidR="00107327">
        <w:rPr>
          <w:rFonts w:ascii="Arial" w:hAnsi="Arial" w:cs="Arial"/>
          <w:sz w:val="24"/>
          <w:szCs w:val="24"/>
        </w:rPr>
        <w:t xml:space="preserve"> </w:t>
      </w:r>
      <w:r w:rsidR="00107327" w:rsidRPr="004F4707">
        <w:rPr>
          <w:rFonts w:ascii="Arial" w:hAnsi="Arial" w:cs="Arial"/>
          <w:sz w:val="24"/>
          <w:szCs w:val="24"/>
        </w:rPr>
        <w:t>Lisa Paterson</w:t>
      </w:r>
      <w:r w:rsidR="00A5042E">
        <w:rPr>
          <w:rFonts w:ascii="Arial" w:hAnsi="Arial" w:cs="Arial"/>
          <w:sz w:val="24"/>
          <w:szCs w:val="24"/>
        </w:rPr>
        <w:t>,</w:t>
      </w:r>
      <w:r w:rsidR="0068646C" w:rsidRPr="004F4707">
        <w:rPr>
          <w:rFonts w:ascii="Arial" w:hAnsi="Arial" w:cs="Arial"/>
          <w:sz w:val="24"/>
          <w:szCs w:val="24"/>
        </w:rPr>
        <w:t xml:space="preserve"> Avery Peterson</w:t>
      </w:r>
      <w:r w:rsidR="004F4707" w:rsidRPr="004F4707">
        <w:rPr>
          <w:rFonts w:ascii="Arial" w:hAnsi="Arial" w:cs="Arial"/>
          <w:sz w:val="24"/>
          <w:szCs w:val="24"/>
        </w:rPr>
        <w:t>,</w:t>
      </w:r>
      <w:r w:rsidR="0068646C" w:rsidRPr="0068646C">
        <w:rPr>
          <w:rFonts w:ascii="Arial" w:hAnsi="Arial" w:cs="Arial"/>
          <w:sz w:val="24"/>
          <w:szCs w:val="24"/>
        </w:rPr>
        <w:t xml:space="preserve"> </w:t>
      </w:r>
      <w:r w:rsidR="0068646C" w:rsidRPr="004F4707">
        <w:rPr>
          <w:rFonts w:ascii="Arial" w:hAnsi="Arial" w:cs="Arial"/>
          <w:sz w:val="24"/>
          <w:szCs w:val="24"/>
        </w:rPr>
        <w:t>Shelby Ruiz</w:t>
      </w:r>
      <w:r w:rsidR="00A5042E">
        <w:rPr>
          <w:rFonts w:ascii="Arial" w:hAnsi="Arial" w:cs="Arial"/>
          <w:sz w:val="24"/>
          <w:szCs w:val="24"/>
        </w:rPr>
        <w:t>,</w:t>
      </w:r>
      <w:r w:rsidR="0068646C">
        <w:rPr>
          <w:rFonts w:ascii="Arial" w:hAnsi="Arial" w:cs="Arial"/>
          <w:sz w:val="24"/>
          <w:szCs w:val="24"/>
        </w:rPr>
        <w:t xml:space="preserve"> </w:t>
      </w:r>
      <w:r w:rsidR="00A5042E" w:rsidRPr="004F4707">
        <w:rPr>
          <w:rFonts w:ascii="Arial" w:hAnsi="Arial" w:cs="Arial"/>
          <w:sz w:val="24"/>
          <w:szCs w:val="24"/>
        </w:rPr>
        <w:t>Elizabeth Tierney,</w:t>
      </w:r>
      <w:r w:rsidR="00A5042E" w:rsidRPr="0068646C">
        <w:rPr>
          <w:rFonts w:ascii="Arial" w:hAnsi="Arial" w:cs="Arial"/>
          <w:sz w:val="24"/>
          <w:szCs w:val="24"/>
        </w:rPr>
        <w:t xml:space="preserve"> </w:t>
      </w:r>
      <w:r w:rsidR="0068646C" w:rsidRPr="004F4707">
        <w:rPr>
          <w:rFonts w:ascii="Arial" w:hAnsi="Arial" w:cs="Arial"/>
          <w:sz w:val="24"/>
          <w:szCs w:val="24"/>
        </w:rPr>
        <w:t>Nichole Valenzuela, Caleb Wilson, Kijuana Yarls</w:t>
      </w:r>
    </w:p>
    <w:p w14:paraId="036E67F6" w14:textId="77777777" w:rsidR="004F4707" w:rsidRDefault="004F4707" w:rsidP="00D62B82">
      <w:pPr>
        <w:spacing w:after="0" w:line="360" w:lineRule="auto"/>
        <w:jc w:val="both"/>
        <w:rPr>
          <w:rFonts w:ascii="Arial" w:hAnsi="Arial" w:cs="Arial"/>
          <w:sz w:val="24"/>
          <w:szCs w:val="24"/>
        </w:rPr>
      </w:pPr>
    </w:p>
    <w:p w14:paraId="7FF37BE7" w14:textId="3D10DB6A" w:rsidR="0068646C" w:rsidRDefault="0068646C" w:rsidP="00D62B82">
      <w:pPr>
        <w:spacing w:after="0" w:line="360" w:lineRule="auto"/>
        <w:jc w:val="both"/>
        <w:rPr>
          <w:rFonts w:ascii="Arial" w:hAnsi="Arial" w:cs="Arial"/>
          <w:sz w:val="24"/>
          <w:szCs w:val="24"/>
        </w:rPr>
      </w:pPr>
      <w:r>
        <w:rPr>
          <w:rFonts w:ascii="Arial" w:hAnsi="Arial" w:cs="Arial"/>
          <w:sz w:val="24"/>
          <w:szCs w:val="24"/>
        </w:rPr>
        <w:t xml:space="preserve">Absent: </w:t>
      </w:r>
      <w:r w:rsidR="00107327" w:rsidRPr="004F4707">
        <w:rPr>
          <w:rFonts w:ascii="Arial" w:hAnsi="Arial" w:cs="Arial"/>
          <w:sz w:val="24"/>
          <w:szCs w:val="24"/>
        </w:rPr>
        <w:t>Susan Barrera</w:t>
      </w:r>
      <w:r w:rsidR="003776A2">
        <w:rPr>
          <w:rFonts w:ascii="Arial" w:hAnsi="Arial" w:cs="Arial"/>
          <w:sz w:val="24"/>
          <w:szCs w:val="24"/>
        </w:rPr>
        <w:t>,</w:t>
      </w:r>
      <w:r w:rsidR="00107327" w:rsidRPr="004F4707">
        <w:rPr>
          <w:rFonts w:ascii="Arial" w:hAnsi="Arial" w:cs="Arial"/>
          <w:sz w:val="24"/>
          <w:szCs w:val="24"/>
        </w:rPr>
        <w:t xml:space="preserve"> </w:t>
      </w:r>
      <w:r w:rsidRPr="004F4707">
        <w:rPr>
          <w:rFonts w:ascii="Arial" w:hAnsi="Arial" w:cs="Arial"/>
          <w:sz w:val="24"/>
          <w:szCs w:val="24"/>
        </w:rPr>
        <w:t>Ben Bratcher</w:t>
      </w:r>
      <w:r w:rsidR="003776A2">
        <w:rPr>
          <w:rFonts w:ascii="Arial" w:hAnsi="Arial" w:cs="Arial"/>
          <w:sz w:val="24"/>
          <w:szCs w:val="24"/>
        </w:rPr>
        <w:t>,</w:t>
      </w:r>
      <w:r w:rsidRPr="004F4707">
        <w:rPr>
          <w:rFonts w:ascii="Arial" w:hAnsi="Arial" w:cs="Arial"/>
          <w:sz w:val="24"/>
          <w:szCs w:val="24"/>
        </w:rPr>
        <w:t xml:space="preserve"> </w:t>
      </w:r>
      <w:r w:rsidRPr="004F4707">
        <w:rPr>
          <w:rFonts w:ascii="Arial" w:hAnsi="Arial" w:cs="Arial"/>
          <w:sz w:val="24"/>
          <w:szCs w:val="24"/>
        </w:rPr>
        <w:t>Marjola Hotchkiss</w:t>
      </w:r>
      <w:r w:rsidR="003776A2">
        <w:rPr>
          <w:rFonts w:ascii="Arial" w:hAnsi="Arial" w:cs="Arial"/>
          <w:sz w:val="24"/>
          <w:szCs w:val="24"/>
        </w:rPr>
        <w:t>,</w:t>
      </w:r>
      <w:r w:rsidR="00107327">
        <w:rPr>
          <w:rFonts w:ascii="Arial" w:hAnsi="Arial" w:cs="Arial"/>
          <w:sz w:val="24"/>
          <w:szCs w:val="24"/>
        </w:rPr>
        <w:t xml:space="preserve"> Phillip Williams</w:t>
      </w:r>
    </w:p>
    <w:p w14:paraId="122ABA7E" w14:textId="77777777" w:rsidR="00107327" w:rsidRPr="004F4707" w:rsidRDefault="00107327" w:rsidP="00D62B82">
      <w:pPr>
        <w:spacing w:after="0" w:line="360" w:lineRule="auto"/>
        <w:jc w:val="both"/>
        <w:rPr>
          <w:rFonts w:ascii="Arial" w:hAnsi="Arial" w:cs="Arial"/>
          <w:sz w:val="24"/>
          <w:szCs w:val="24"/>
        </w:rPr>
      </w:pPr>
    </w:p>
    <w:p w14:paraId="3D96F2ED" w14:textId="33E1CAAC" w:rsidR="004F4707" w:rsidRPr="004F4707" w:rsidRDefault="004F4707" w:rsidP="00D62B82">
      <w:pPr>
        <w:spacing w:after="0" w:line="360" w:lineRule="auto"/>
        <w:jc w:val="right"/>
        <w:rPr>
          <w:rFonts w:ascii="Arial" w:hAnsi="Arial" w:cs="Arial"/>
          <w:sz w:val="24"/>
          <w:szCs w:val="24"/>
        </w:rPr>
      </w:pPr>
      <w:r w:rsidRPr="004F4707">
        <w:rPr>
          <w:rFonts w:ascii="Arial" w:hAnsi="Arial" w:cs="Arial"/>
          <w:sz w:val="24"/>
          <w:szCs w:val="24"/>
        </w:rPr>
        <w:t>Call to Order: 11:3</w:t>
      </w:r>
      <w:r w:rsidR="00107327">
        <w:rPr>
          <w:rFonts w:ascii="Arial" w:hAnsi="Arial" w:cs="Arial"/>
          <w:sz w:val="24"/>
          <w:szCs w:val="24"/>
        </w:rPr>
        <w:t>6</w:t>
      </w:r>
      <w:r w:rsidRPr="004F4707">
        <w:rPr>
          <w:rFonts w:ascii="Arial" w:hAnsi="Arial" w:cs="Arial"/>
          <w:sz w:val="24"/>
          <w:szCs w:val="24"/>
        </w:rPr>
        <w:t xml:space="preserve"> a.m.</w:t>
      </w:r>
    </w:p>
    <w:p w14:paraId="452A95A0" w14:textId="77777777" w:rsidR="00533DD0" w:rsidRDefault="00533DD0" w:rsidP="00533DD0">
      <w:pPr>
        <w:pStyle w:val="ListParagraph"/>
        <w:spacing w:after="0" w:line="360" w:lineRule="auto"/>
        <w:ind w:left="360"/>
        <w:rPr>
          <w:rFonts w:ascii="Arial" w:eastAsiaTheme="minorEastAsia" w:hAnsi="Arial" w:cs="Arial"/>
          <w:b/>
          <w:bCs/>
          <w:sz w:val="24"/>
          <w:szCs w:val="24"/>
        </w:rPr>
      </w:pPr>
    </w:p>
    <w:p w14:paraId="0DF51171" w14:textId="555B61A6" w:rsidR="00533DD0" w:rsidRPr="00533DD0" w:rsidRDefault="00533DD0" w:rsidP="00533DD0">
      <w:pPr>
        <w:pStyle w:val="ListParagraph"/>
        <w:numPr>
          <w:ilvl w:val="0"/>
          <w:numId w:val="32"/>
        </w:numPr>
        <w:spacing w:after="0" w:line="360" w:lineRule="auto"/>
        <w:ind w:left="360"/>
        <w:rPr>
          <w:rFonts w:ascii="Arial" w:eastAsiaTheme="minorEastAsia" w:hAnsi="Arial" w:cs="Arial"/>
          <w:b/>
          <w:bCs/>
          <w:sz w:val="24"/>
          <w:szCs w:val="24"/>
        </w:rPr>
      </w:pPr>
      <w:r w:rsidRPr="00533DD0">
        <w:rPr>
          <w:rFonts w:ascii="Arial" w:eastAsiaTheme="minorEastAsia" w:hAnsi="Arial" w:cs="Arial"/>
          <w:b/>
          <w:bCs/>
          <w:sz w:val="24"/>
          <w:szCs w:val="24"/>
        </w:rPr>
        <w:t>Review and Approval of Meeting Minutes</w:t>
      </w:r>
    </w:p>
    <w:p w14:paraId="0DAAE1E3" w14:textId="77777777" w:rsidR="00533DD0" w:rsidRDefault="00533DD0" w:rsidP="00257A01">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sz w:val="24"/>
          <w:szCs w:val="24"/>
        </w:rPr>
        <w:t>The meeting minutes from November 2024 were delayed but will be distributed for review and approval. Any final edits should be submitted promptly so they can be posted on the website.</w:t>
      </w:r>
    </w:p>
    <w:p w14:paraId="5338F225" w14:textId="77777777" w:rsidR="00C07B09" w:rsidRPr="00533DD0" w:rsidRDefault="00C07B09" w:rsidP="00257A01">
      <w:pPr>
        <w:pStyle w:val="ListParagraph"/>
        <w:spacing w:after="0" w:line="360" w:lineRule="auto"/>
        <w:ind w:left="360"/>
        <w:rPr>
          <w:rFonts w:ascii="Arial" w:eastAsiaTheme="minorEastAsia" w:hAnsi="Arial" w:cs="Arial"/>
          <w:sz w:val="24"/>
          <w:szCs w:val="24"/>
        </w:rPr>
      </w:pPr>
    </w:p>
    <w:p w14:paraId="6FA88007" w14:textId="5791011F" w:rsidR="00533DD0" w:rsidRPr="00533DD0" w:rsidRDefault="00533DD0" w:rsidP="00533DD0">
      <w:pPr>
        <w:pStyle w:val="ListParagraph"/>
        <w:numPr>
          <w:ilvl w:val="0"/>
          <w:numId w:val="32"/>
        </w:numPr>
        <w:spacing w:after="0" w:line="360" w:lineRule="auto"/>
        <w:ind w:left="360"/>
        <w:rPr>
          <w:rFonts w:ascii="Arial" w:eastAsiaTheme="minorEastAsia" w:hAnsi="Arial" w:cs="Arial"/>
          <w:b/>
          <w:bCs/>
          <w:sz w:val="24"/>
          <w:szCs w:val="24"/>
        </w:rPr>
      </w:pPr>
      <w:r w:rsidRPr="00533DD0">
        <w:rPr>
          <w:rFonts w:ascii="Arial" w:eastAsiaTheme="minorEastAsia" w:hAnsi="Arial" w:cs="Arial"/>
          <w:b/>
          <w:bCs/>
          <w:sz w:val="24"/>
          <w:szCs w:val="24"/>
        </w:rPr>
        <w:t>Old Business</w:t>
      </w:r>
    </w:p>
    <w:p w14:paraId="2E448015" w14:textId="77777777" w:rsidR="00533DD0" w:rsidRPr="00533DD0" w:rsidRDefault="00533DD0" w:rsidP="00257A01">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Training Updates:</w:t>
      </w:r>
      <w:r w:rsidRPr="00533DD0">
        <w:rPr>
          <w:rFonts w:ascii="Arial" w:eastAsiaTheme="minorEastAsia" w:hAnsi="Arial" w:cs="Arial"/>
          <w:sz w:val="24"/>
          <w:szCs w:val="24"/>
        </w:rPr>
        <w:t xml:space="preserve"> CPR and First Aid training resulted in 11 staff certifications. Fire extinguisher training had 34 participants, and feedback indicated strong interest in making this an annual event. Mental Health First Aid training was well attended, with nine participants in December and 12 in January. The next session is scheduled for February 21.</w:t>
      </w:r>
    </w:p>
    <w:p w14:paraId="14F28311" w14:textId="77777777" w:rsidR="00533DD0" w:rsidRDefault="00533DD0" w:rsidP="00257A01">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Improvement of Operations Initiative:</w:t>
      </w:r>
      <w:r w:rsidRPr="00533DD0">
        <w:rPr>
          <w:rFonts w:ascii="Arial" w:eastAsiaTheme="minorEastAsia" w:hAnsi="Arial" w:cs="Arial"/>
          <w:sz w:val="24"/>
          <w:szCs w:val="24"/>
        </w:rPr>
        <w:t xml:space="preserve"> No submissions have been received yet, but additional promotion through Tidewater Times is planned to encourage participation.</w:t>
      </w:r>
    </w:p>
    <w:p w14:paraId="1AC87E7B" w14:textId="77777777" w:rsidR="00C07B09" w:rsidRPr="00533DD0" w:rsidRDefault="00C07B09" w:rsidP="00257A01">
      <w:pPr>
        <w:pStyle w:val="ListParagraph"/>
        <w:spacing w:after="0" w:line="360" w:lineRule="auto"/>
        <w:ind w:left="360"/>
        <w:rPr>
          <w:rFonts w:ascii="Arial" w:eastAsiaTheme="minorEastAsia" w:hAnsi="Arial" w:cs="Arial"/>
          <w:sz w:val="24"/>
          <w:szCs w:val="24"/>
        </w:rPr>
      </w:pPr>
    </w:p>
    <w:p w14:paraId="369AEA0F" w14:textId="16A9736F" w:rsidR="00533DD0" w:rsidRPr="00533DD0" w:rsidRDefault="00533DD0" w:rsidP="00533DD0">
      <w:pPr>
        <w:pStyle w:val="ListParagraph"/>
        <w:numPr>
          <w:ilvl w:val="0"/>
          <w:numId w:val="32"/>
        </w:numPr>
        <w:spacing w:after="0" w:line="360" w:lineRule="auto"/>
        <w:ind w:left="360"/>
        <w:rPr>
          <w:rFonts w:ascii="Arial" w:eastAsiaTheme="minorEastAsia" w:hAnsi="Arial" w:cs="Arial"/>
          <w:b/>
          <w:bCs/>
          <w:sz w:val="24"/>
          <w:szCs w:val="24"/>
        </w:rPr>
      </w:pPr>
      <w:r w:rsidRPr="00533DD0">
        <w:rPr>
          <w:rFonts w:ascii="Arial" w:eastAsiaTheme="minorEastAsia" w:hAnsi="Arial" w:cs="Arial"/>
          <w:b/>
          <w:bCs/>
          <w:sz w:val="24"/>
          <w:szCs w:val="24"/>
        </w:rPr>
        <w:t>New Business</w:t>
      </w:r>
    </w:p>
    <w:p w14:paraId="701214D8" w14:textId="77777777" w:rsidR="00533DD0" w:rsidRPr="00533DD0" w:rsidRDefault="00533DD0" w:rsidP="00257A01">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Spring Welcome Back Breakfast:</w:t>
      </w:r>
      <w:r w:rsidRPr="00533DD0">
        <w:rPr>
          <w:rFonts w:ascii="Arial" w:eastAsiaTheme="minorEastAsia" w:hAnsi="Arial" w:cs="Arial"/>
          <w:sz w:val="24"/>
          <w:szCs w:val="24"/>
        </w:rPr>
        <w:t xml:space="preserve"> Scheduled for January 14, co-sponsored with the Office of Student Experience. Staff and students are invited to attend.</w:t>
      </w:r>
    </w:p>
    <w:p w14:paraId="00B682AE" w14:textId="77777777" w:rsidR="00533DD0" w:rsidRPr="00533DD0" w:rsidRDefault="00533DD0" w:rsidP="00257A01">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lastRenderedPageBreak/>
        <w:t>Quarterly Meeting with the Dean:</w:t>
      </w:r>
      <w:r w:rsidRPr="00533DD0">
        <w:rPr>
          <w:rFonts w:ascii="Arial" w:eastAsiaTheme="minorEastAsia" w:hAnsi="Arial" w:cs="Arial"/>
          <w:sz w:val="24"/>
          <w:szCs w:val="24"/>
        </w:rPr>
        <w:t xml:space="preserve"> Updates were provided on communication strategies, including action-oriented meeting minutes, Staff Council webpage improvements, and the quarterly newsletter. Discussion on whether these efforts are effective will continue.</w:t>
      </w:r>
    </w:p>
    <w:p w14:paraId="0634A29D" w14:textId="77777777" w:rsidR="00533DD0" w:rsidRPr="00533DD0" w:rsidRDefault="00533DD0" w:rsidP="00257A01">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Spring Staff Town Hall:</w:t>
      </w:r>
      <w:r w:rsidRPr="00533DD0">
        <w:rPr>
          <w:rFonts w:ascii="Arial" w:eastAsiaTheme="minorEastAsia" w:hAnsi="Arial" w:cs="Arial"/>
          <w:sz w:val="24"/>
          <w:szCs w:val="24"/>
        </w:rPr>
        <w:t xml:space="preserve"> Scheduled for April 2, 9:30-11:30 a.m., with a focus on a more interactive format. Staff Star nominations will open in advance.</w:t>
      </w:r>
    </w:p>
    <w:p w14:paraId="2C4F0DEB" w14:textId="77777777" w:rsidR="00533DD0" w:rsidRDefault="00533DD0" w:rsidP="00257A01">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Super Bowl-Themed Donation Drive:</w:t>
      </w:r>
      <w:r w:rsidRPr="00533DD0">
        <w:rPr>
          <w:rFonts w:ascii="Arial" w:eastAsiaTheme="minorEastAsia" w:hAnsi="Arial" w:cs="Arial"/>
          <w:sz w:val="24"/>
          <w:szCs w:val="24"/>
        </w:rPr>
        <w:t xml:space="preserve"> A competition among departments to collect donations for the student food pantry. The event will culminate in a gathering on February 5 at 3 p.m., with a winner announced.</w:t>
      </w:r>
    </w:p>
    <w:p w14:paraId="22CB1F79" w14:textId="77777777" w:rsidR="00C07B09" w:rsidRPr="00533DD0" w:rsidRDefault="00C07B09" w:rsidP="00257A01">
      <w:pPr>
        <w:pStyle w:val="ListParagraph"/>
        <w:spacing w:after="0" w:line="360" w:lineRule="auto"/>
        <w:ind w:left="360"/>
        <w:rPr>
          <w:rFonts w:ascii="Arial" w:eastAsiaTheme="minorEastAsia" w:hAnsi="Arial" w:cs="Arial"/>
          <w:sz w:val="24"/>
          <w:szCs w:val="24"/>
        </w:rPr>
      </w:pPr>
    </w:p>
    <w:p w14:paraId="001B34F2" w14:textId="0B8B0167" w:rsidR="0068646C" w:rsidRDefault="00533DD0" w:rsidP="00257A01">
      <w:pPr>
        <w:pStyle w:val="ListParagraph"/>
        <w:numPr>
          <w:ilvl w:val="0"/>
          <w:numId w:val="32"/>
        </w:numPr>
        <w:spacing w:after="0" w:line="360" w:lineRule="auto"/>
        <w:ind w:left="360"/>
        <w:rPr>
          <w:rFonts w:ascii="Arial" w:eastAsiaTheme="minorEastAsia" w:hAnsi="Arial" w:cs="Arial"/>
          <w:b/>
          <w:bCs/>
          <w:sz w:val="24"/>
          <w:szCs w:val="24"/>
        </w:rPr>
      </w:pPr>
      <w:r w:rsidRPr="00533DD0">
        <w:rPr>
          <w:rFonts w:ascii="Arial" w:eastAsiaTheme="minorEastAsia" w:hAnsi="Arial" w:cs="Arial"/>
          <w:b/>
          <w:bCs/>
          <w:sz w:val="24"/>
          <w:szCs w:val="24"/>
        </w:rPr>
        <w:t xml:space="preserve">Staff Council </w:t>
      </w:r>
      <w:r w:rsidR="00A43E8B">
        <w:rPr>
          <w:rFonts w:ascii="Arial" w:eastAsiaTheme="minorEastAsia" w:hAnsi="Arial" w:cs="Arial"/>
          <w:b/>
          <w:bCs/>
          <w:sz w:val="24"/>
          <w:szCs w:val="24"/>
        </w:rPr>
        <w:t>Sub-</w:t>
      </w:r>
      <w:r w:rsidRPr="00533DD0">
        <w:rPr>
          <w:rFonts w:ascii="Arial" w:eastAsiaTheme="minorEastAsia" w:hAnsi="Arial" w:cs="Arial"/>
          <w:b/>
          <w:bCs/>
          <w:sz w:val="24"/>
          <w:szCs w:val="24"/>
        </w:rPr>
        <w:t>Committee</w:t>
      </w:r>
      <w:r w:rsidR="00A43E8B">
        <w:rPr>
          <w:rFonts w:ascii="Arial" w:eastAsiaTheme="minorEastAsia" w:hAnsi="Arial" w:cs="Arial"/>
          <w:b/>
          <w:bCs/>
          <w:sz w:val="24"/>
          <w:szCs w:val="24"/>
        </w:rPr>
        <w:t>s</w:t>
      </w:r>
    </w:p>
    <w:p w14:paraId="5ED268E9" w14:textId="754BD9DA" w:rsidR="00257A01" w:rsidRPr="0068646C" w:rsidRDefault="00257A01" w:rsidP="00A43E8B">
      <w:pPr>
        <w:pStyle w:val="ListParagraph"/>
        <w:numPr>
          <w:ilvl w:val="0"/>
          <w:numId w:val="42"/>
        </w:numPr>
        <w:spacing w:after="0" w:line="360" w:lineRule="auto"/>
        <w:rPr>
          <w:rFonts w:ascii="Arial" w:eastAsiaTheme="minorEastAsia" w:hAnsi="Arial" w:cs="Arial"/>
          <w:b/>
          <w:bCs/>
          <w:sz w:val="24"/>
          <w:szCs w:val="24"/>
        </w:rPr>
      </w:pPr>
      <w:r w:rsidRPr="0068646C">
        <w:rPr>
          <w:rFonts w:ascii="Arial" w:eastAsiaTheme="minorEastAsia" w:hAnsi="Arial" w:cs="Arial"/>
          <w:b/>
          <w:bCs/>
          <w:sz w:val="24"/>
          <w:szCs w:val="24"/>
        </w:rPr>
        <w:t>Staff Retreat:</w:t>
      </w:r>
      <w:r w:rsidRPr="0068646C">
        <w:rPr>
          <w:rFonts w:ascii="Arial" w:eastAsiaTheme="minorEastAsia" w:hAnsi="Arial" w:cs="Arial"/>
          <w:sz w:val="24"/>
          <w:szCs w:val="24"/>
        </w:rPr>
        <w:t xml:space="preserve"> Discussion about restructuring the leadership roles for retreat planning. Janel Fielding will continue leading, with additional co-chairs to assist. Venue alternatives are being explored.</w:t>
      </w:r>
    </w:p>
    <w:p w14:paraId="7698F859" w14:textId="47AA0D14" w:rsidR="00533DD0" w:rsidRPr="00533DD0" w:rsidRDefault="00533DD0" w:rsidP="00A43E8B">
      <w:pPr>
        <w:pStyle w:val="ListParagraph"/>
        <w:numPr>
          <w:ilvl w:val="0"/>
          <w:numId w:val="42"/>
        </w:numPr>
        <w:spacing w:after="0" w:line="360" w:lineRule="auto"/>
        <w:rPr>
          <w:rFonts w:ascii="Arial" w:eastAsiaTheme="minorEastAsia" w:hAnsi="Arial" w:cs="Arial"/>
          <w:sz w:val="24"/>
          <w:szCs w:val="24"/>
        </w:rPr>
      </w:pPr>
      <w:r w:rsidRPr="00533DD0">
        <w:rPr>
          <w:rFonts w:ascii="Arial" w:eastAsiaTheme="minorEastAsia" w:hAnsi="Arial" w:cs="Arial"/>
          <w:b/>
          <w:bCs/>
          <w:sz w:val="24"/>
          <w:szCs w:val="24"/>
        </w:rPr>
        <w:t>Community Service/Outreach:</w:t>
      </w:r>
      <w:r w:rsidRPr="00533DD0">
        <w:rPr>
          <w:rFonts w:ascii="Arial" w:eastAsiaTheme="minorEastAsia" w:hAnsi="Arial" w:cs="Arial"/>
          <w:sz w:val="24"/>
          <w:szCs w:val="24"/>
        </w:rPr>
        <w:t xml:space="preserve"> Plans for a monthly volunteer initiative in collaboration with the Rebuild Center.</w:t>
      </w:r>
    </w:p>
    <w:p w14:paraId="657C6863" w14:textId="35F682F7" w:rsidR="00533DD0" w:rsidRPr="00533DD0" w:rsidRDefault="00533DD0" w:rsidP="00A43E8B">
      <w:pPr>
        <w:pStyle w:val="ListParagraph"/>
        <w:numPr>
          <w:ilvl w:val="0"/>
          <w:numId w:val="42"/>
        </w:numPr>
        <w:spacing w:after="0" w:line="360" w:lineRule="auto"/>
        <w:rPr>
          <w:rFonts w:ascii="Arial" w:eastAsiaTheme="minorEastAsia" w:hAnsi="Arial" w:cs="Arial"/>
          <w:sz w:val="24"/>
          <w:szCs w:val="24"/>
        </w:rPr>
      </w:pPr>
      <w:r w:rsidRPr="00533DD0">
        <w:rPr>
          <w:rFonts w:ascii="Arial" w:eastAsiaTheme="minorEastAsia" w:hAnsi="Arial" w:cs="Arial"/>
          <w:b/>
          <w:bCs/>
          <w:sz w:val="24"/>
          <w:szCs w:val="24"/>
        </w:rPr>
        <w:t>Health and Wellness:</w:t>
      </w:r>
      <w:r w:rsidRPr="00533DD0">
        <w:rPr>
          <w:rFonts w:ascii="Arial" w:eastAsiaTheme="minorEastAsia" w:hAnsi="Arial" w:cs="Arial"/>
          <w:sz w:val="24"/>
          <w:szCs w:val="24"/>
        </w:rPr>
        <w:t xml:space="preserve"> Staff have requested additional CPR and first aid training. Future sessions will be planned.</w:t>
      </w:r>
    </w:p>
    <w:p w14:paraId="70BD9A1E" w14:textId="7D80A5D6" w:rsidR="00533DD0" w:rsidRPr="00533DD0" w:rsidRDefault="00533DD0" w:rsidP="00A43E8B">
      <w:pPr>
        <w:pStyle w:val="ListParagraph"/>
        <w:numPr>
          <w:ilvl w:val="0"/>
          <w:numId w:val="42"/>
        </w:numPr>
        <w:spacing w:after="0" w:line="360" w:lineRule="auto"/>
        <w:rPr>
          <w:rFonts w:ascii="Arial" w:eastAsiaTheme="minorEastAsia" w:hAnsi="Arial" w:cs="Arial"/>
          <w:sz w:val="24"/>
          <w:szCs w:val="24"/>
        </w:rPr>
      </w:pPr>
      <w:r w:rsidRPr="00533DD0">
        <w:rPr>
          <w:rFonts w:ascii="Arial" w:eastAsiaTheme="minorEastAsia" w:hAnsi="Arial" w:cs="Arial"/>
          <w:b/>
          <w:bCs/>
          <w:sz w:val="24"/>
          <w:szCs w:val="24"/>
        </w:rPr>
        <w:t>Staff Appreciation:</w:t>
      </w:r>
      <w:r w:rsidRPr="00533DD0">
        <w:rPr>
          <w:rFonts w:ascii="Arial" w:eastAsiaTheme="minorEastAsia" w:hAnsi="Arial" w:cs="Arial"/>
          <w:sz w:val="24"/>
          <w:szCs w:val="24"/>
        </w:rPr>
        <w:t xml:space="preserve"> A Mardi Gras-themed event is being considered for February, in addition to ongoing appreciation efforts.</w:t>
      </w:r>
    </w:p>
    <w:p w14:paraId="34CE7047" w14:textId="7D64FCE1" w:rsidR="00533DD0" w:rsidRDefault="00533DD0" w:rsidP="00A43E8B">
      <w:pPr>
        <w:pStyle w:val="ListParagraph"/>
        <w:numPr>
          <w:ilvl w:val="0"/>
          <w:numId w:val="42"/>
        </w:numPr>
        <w:spacing w:after="0" w:line="360" w:lineRule="auto"/>
        <w:rPr>
          <w:rFonts w:ascii="Arial" w:eastAsiaTheme="minorEastAsia" w:hAnsi="Arial" w:cs="Arial"/>
          <w:sz w:val="24"/>
          <w:szCs w:val="24"/>
        </w:rPr>
      </w:pPr>
      <w:r w:rsidRPr="00533DD0">
        <w:rPr>
          <w:rFonts w:ascii="Arial" w:eastAsiaTheme="minorEastAsia" w:hAnsi="Arial" w:cs="Arial"/>
          <w:b/>
          <w:bCs/>
          <w:sz w:val="24"/>
          <w:szCs w:val="24"/>
        </w:rPr>
        <w:t>Staff Concerns:</w:t>
      </w:r>
      <w:r w:rsidRPr="00533DD0">
        <w:rPr>
          <w:rFonts w:ascii="Arial" w:eastAsiaTheme="minorEastAsia" w:hAnsi="Arial" w:cs="Arial"/>
          <w:sz w:val="24"/>
          <w:szCs w:val="24"/>
        </w:rPr>
        <w:t xml:space="preserve"> Ongoing discussions about staff advocacy and communication improvements with leadership.</w:t>
      </w:r>
    </w:p>
    <w:p w14:paraId="758E9AFB" w14:textId="77777777" w:rsidR="00C07B09" w:rsidRPr="00533DD0" w:rsidRDefault="00C07B09" w:rsidP="00C07B09">
      <w:pPr>
        <w:pStyle w:val="ListParagraph"/>
        <w:spacing w:after="0" w:line="360" w:lineRule="auto"/>
        <w:rPr>
          <w:rFonts w:ascii="Arial" w:eastAsiaTheme="minorEastAsia" w:hAnsi="Arial" w:cs="Arial"/>
          <w:sz w:val="24"/>
          <w:szCs w:val="24"/>
        </w:rPr>
      </w:pPr>
    </w:p>
    <w:p w14:paraId="6EB6258A" w14:textId="0AF5543D" w:rsidR="00533DD0" w:rsidRPr="00533DD0" w:rsidRDefault="00A43E8B" w:rsidP="00533DD0">
      <w:pPr>
        <w:pStyle w:val="ListParagraph"/>
        <w:numPr>
          <w:ilvl w:val="0"/>
          <w:numId w:val="32"/>
        </w:numPr>
        <w:spacing w:after="0" w:line="360" w:lineRule="auto"/>
        <w:ind w:left="360"/>
        <w:rPr>
          <w:rFonts w:ascii="Arial" w:eastAsiaTheme="minorEastAsia" w:hAnsi="Arial" w:cs="Arial"/>
          <w:b/>
          <w:bCs/>
          <w:sz w:val="24"/>
          <w:szCs w:val="24"/>
        </w:rPr>
      </w:pPr>
      <w:r>
        <w:rPr>
          <w:rFonts w:ascii="Arial" w:eastAsiaTheme="minorEastAsia" w:hAnsi="Arial" w:cs="Arial"/>
          <w:b/>
          <w:bCs/>
          <w:sz w:val="24"/>
          <w:szCs w:val="24"/>
        </w:rPr>
        <w:t xml:space="preserve">Committee </w:t>
      </w:r>
      <w:r w:rsidR="00533DD0" w:rsidRPr="00533DD0">
        <w:rPr>
          <w:rFonts w:ascii="Arial" w:eastAsiaTheme="minorEastAsia" w:hAnsi="Arial" w:cs="Arial"/>
          <w:b/>
          <w:bCs/>
          <w:sz w:val="24"/>
          <w:szCs w:val="24"/>
        </w:rPr>
        <w:t>Reports</w:t>
      </w:r>
    </w:p>
    <w:p w14:paraId="5CCAFF7D" w14:textId="4DF350F1" w:rsidR="00533DD0" w:rsidRPr="00533DD0" w:rsidRDefault="00533DD0" w:rsidP="00A43E8B">
      <w:pPr>
        <w:pStyle w:val="ListParagraph"/>
        <w:numPr>
          <w:ilvl w:val="0"/>
          <w:numId w:val="43"/>
        </w:numPr>
        <w:spacing w:after="0" w:line="360" w:lineRule="auto"/>
        <w:rPr>
          <w:rFonts w:ascii="Arial" w:eastAsiaTheme="minorEastAsia" w:hAnsi="Arial" w:cs="Arial"/>
          <w:sz w:val="24"/>
          <w:szCs w:val="24"/>
        </w:rPr>
      </w:pPr>
      <w:r w:rsidRPr="00533DD0">
        <w:rPr>
          <w:rFonts w:ascii="Arial" w:eastAsiaTheme="minorEastAsia" w:hAnsi="Arial" w:cs="Arial"/>
          <w:b/>
          <w:bCs/>
          <w:sz w:val="24"/>
          <w:szCs w:val="24"/>
        </w:rPr>
        <w:t>Executive Faculty Meeting:</w:t>
      </w:r>
      <w:r w:rsidRPr="00533DD0">
        <w:rPr>
          <w:rFonts w:ascii="Arial" w:eastAsiaTheme="minorEastAsia" w:hAnsi="Arial" w:cs="Arial"/>
          <w:sz w:val="24"/>
          <w:szCs w:val="24"/>
        </w:rPr>
        <w:t xml:space="preserve"> No major updates.</w:t>
      </w:r>
    </w:p>
    <w:p w14:paraId="72B84F06" w14:textId="65196A4E" w:rsidR="00533DD0" w:rsidRPr="00533DD0" w:rsidRDefault="00533DD0" w:rsidP="00A43E8B">
      <w:pPr>
        <w:pStyle w:val="ListParagraph"/>
        <w:numPr>
          <w:ilvl w:val="0"/>
          <w:numId w:val="43"/>
        </w:numPr>
        <w:spacing w:after="0" w:line="360" w:lineRule="auto"/>
        <w:rPr>
          <w:rFonts w:ascii="Arial" w:eastAsiaTheme="minorEastAsia" w:hAnsi="Arial" w:cs="Arial"/>
          <w:sz w:val="24"/>
          <w:szCs w:val="24"/>
        </w:rPr>
      </w:pPr>
      <w:r w:rsidRPr="00533DD0">
        <w:rPr>
          <w:rFonts w:ascii="Arial" w:eastAsiaTheme="minorEastAsia" w:hAnsi="Arial" w:cs="Arial"/>
          <w:b/>
          <w:bCs/>
          <w:sz w:val="24"/>
          <w:szCs w:val="24"/>
        </w:rPr>
        <w:t>Staff Advisory Council (SAC):</w:t>
      </w:r>
      <w:r w:rsidRPr="00533DD0">
        <w:rPr>
          <w:rFonts w:ascii="Arial" w:eastAsiaTheme="minorEastAsia" w:hAnsi="Arial" w:cs="Arial"/>
          <w:sz w:val="24"/>
          <w:szCs w:val="24"/>
        </w:rPr>
        <w:t xml:space="preserve"> Continued review of bylaw amendments at the university level.</w:t>
      </w:r>
    </w:p>
    <w:p w14:paraId="23BC999C" w14:textId="38AD222D" w:rsidR="00533DD0" w:rsidRDefault="00533DD0" w:rsidP="00A43E8B">
      <w:pPr>
        <w:pStyle w:val="ListParagraph"/>
        <w:numPr>
          <w:ilvl w:val="0"/>
          <w:numId w:val="43"/>
        </w:numPr>
        <w:spacing w:after="0" w:line="360" w:lineRule="auto"/>
        <w:rPr>
          <w:rFonts w:ascii="Arial" w:eastAsiaTheme="minorEastAsia" w:hAnsi="Arial" w:cs="Arial"/>
          <w:sz w:val="24"/>
          <w:szCs w:val="24"/>
        </w:rPr>
      </w:pPr>
      <w:r w:rsidRPr="00533DD0">
        <w:rPr>
          <w:rFonts w:ascii="Arial" w:eastAsiaTheme="minorEastAsia" w:hAnsi="Arial" w:cs="Arial"/>
          <w:b/>
          <w:bCs/>
          <w:sz w:val="24"/>
          <w:szCs w:val="24"/>
        </w:rPr>
        <w:t>Academic Standards:</w:t>
      </w:r>
      <w:r w:rsidRPr="00533DD0">
        <w:rPr>
          <w:rFonts w:ascii="Arial" w:eastAsiaTheme="minorEastAsia" w:hAnsi="Arial" w:cs="Arial"/>
          <w:sz w:val="24"/>
          <w:szCs w:val="24"/>
        </w:rPr>
        <w:t xml:space="preserve"> No new updates.</w:t>
      </w:r>
    </w:p>
    <w:p w14:paraId="764B2A9D" w14:textId="77777777" w:rsidR="00C07B09" w:rsidRDefault="00C07B09" w:rsidP="00C07B09">
      <w:pPr>
        <w:pStyle w:val="ListParagraph"/>
        <w:spacing w:after="0" w:line="360" w:lineRule="auto"/>
        <w:rPr>
          <w:rFonts w:ascii="Arial" w:eastAsiaTheme="minorEastAsia" w:hAnsi="Arial" w:cs="Arial"/>
          <w:sz w:val="24"/>
          <w:szCs w:val="24"/>
        </w:rPr>
      </w:pPr>
    </w:p>
    <w:p w14:paraId="17850541" w14:textId="77777777" w:rsidR="00C07B09" w:rsidRDefault="00C07B09" w:rsidP="00C07B09">
      <w:pPr>
        <w:pStyle w:val="ListParagraph"/>
        <w:spacing w:after="0" w:line="360" w:lineRule="auto"/>
        <w:rPr>
          <w:rFonts w:ascii="Arial" w:eastAsiaTheme="minorEastAsia" w:hAnsi="Arial" w:cs="Arial"/>
          <w:sz w:val="24"/>
          <w:szCs w:val="24"/>
        </w:rPr>
      </w:pPr>
    </w:p>
    <w:p w14:paraId="32832B76" w14:textId="77777777" w:rsidR="00C07B09" w:rsidRPr="00533DD0" w:rsidRDefault="00C07B09" w:rsidP="00C07B09">
      <w:pPr>
        <w:pStyle w:val="ListParagraph"/>
        <w:spacing w:after="0" w:line="360" w:lineRule="auto"/>
        <w:rPr>
          <w:rFonts w:ascii="Arial" w:eastAsiaTheme="minorEastAsia" w:hAnsi="Arial" w:cs="Arial"/>
          <w:sz w:val="24"/>
          <w:szCs w:val="24"/>
        </w:rPr>
      </w:pPr>
    </w:p>
    <w:p w14:paraId="155DB60A" w14:textId="48C3C429" w:rsidR="00533DD0" w:rsidRPr="00533DD0" w:rsidRDefault="00533DD0" w:rsidP="00533DD0">
      <w:pPr>
        <w:pStyle w:val="ListParagraph"/>
        <w:numPr>
          <w:ilvl w:val="0"/>
          <w:numId w:val="32"/>
        </w:numPr>
        <w:spacing w:after="0" w:line="360" w:lineRule="auto"/>
        <w:ind w:left="360"/>
        <w:rPr>
          <w:rFonts w:ascii="Arial" w:eastAsiaTheme="minorEastAsia" w:hAnsi="Arial" w:cs="Arial"/>
          <w:b/>
          <w:bCs/>
          <w:sz w:val="24"/>
          <w:szCs w:val="24"/>
        </w:rPr>
      </w:pPr>
      <w:r w:rsidRPr="00533DD0">
        <w:rPr>
          <w:rFonts w:ascii="Arial" w:eastAsiaTheme="minorEastAsia" w:hAnsi="Arial" w:cs="Arial"/>
          <w:b/>
          <w:bCs/>
          <w:sz w:val="24"/>
          <w:szCs w:val="24"/>
        </w:rPr>
        <w:lastRenderedPageBreak/>
        <w:t>HR Announcements (Julio Diaz)</w:t>
      </w:r>
    </w:p>
    <w:p w14:paraId="471D523B" w14:textId="77777777" w:rsidR="00533DD0" w:rsidRPr="00533DD0" w:rsidRDefault="00533DD0" w:rsidP="0068646C">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Retirement Consultations:</w:t>
      </w:r>
      <w:r w:rsidRPr="00533DD0">
        <w:rPr>
          <w:rFonts w:ascii="Arial" w:eastAsiaTheme="minorEastAsia" w:hAnsi="Arial" w:cs="Arial"/>
          <w:sz w:val="24"/>
          <w:szCs w:val="24"/>
        </w:rPr>
        <w:t xml:space="preserve"> One-on-one meetings with TIAA consultant Liz Bundy continue to be available.</w:t>
      </w:r>
    </w:p>
    <w:p w14:paraId="4AE88EE7" w14:textId="77777777" w:rsidR="00533DD0" w:rsidRPr="00533DD0" w:rsidRDefault="00533DD0" w:rsidP="0068646C">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Performance Reviews:</w:t>
      </w:r>
      <w:r w:rsidRPr="00533DD0">
        <w:rPr>
          <w:rFonts w:ascii="Arial" w:eastAsiaTheme="minorEastAsia" w:hAnsi="Arial" w:cs="Arial"/>
          <w:sz w:val="24"/>
          <w:szCs w:val="24"/>
        </w:rPr>
        <w:t xml:space="preserve"> Information session scheduled for January 3 to guide staff on best practices. Reviews are due February 28.</w:t>
      </w:r>
    </w:p>
    <w:p w14:paraId="56BF1C38" w14:textId="77777777" w:rsidR="00533DD0" w:rsidRPr="00533DD0" w:rsidRDefault="00533DD0" w:rsidP="0068646C">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Institutional Equity Webinar:</w:t>
      </w:r>
      <w:r w:rsidRPr="00533DD0">
        <w:rPr>
          <w:rFonts w:ascii="Arial" w:eastAsiaTheme="minorEastAsia" w:hAnsi="Arial" w:cs="Arial"/>
          <w:sz w:val="24"/>
          <w:szCs w:val="24"/>
        </w:rPr>
        <w:t xml:space="preserve"> January 14 at 10:30 a.m., covering reporting processes and policies.</w:t>
      </w:r>
    </w:p>
    <w:p w14:paraId="7CAA642F" w14:textId="77777777" w:rsidR="00533DD0" w:rsidRPr="00533DD0" w:rsidRDefault="00533DD0" w:rsidP="0068646C">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Tuition Waiver Program:</w:t>
      </w:r>
      <w:r w:rsidRPr="00533DD0">
        <w:rPr>
          <w:rFonts w:ascii="Arial" w:eastAsiaTheme="minorEastAsia" w:hAnsi="Arial" w:cs="Arial"/>
          <w:sz w:val="24"/>
          <w:szCs w:val="24"/>
        </w:rPr>
        <w:t xml:space="preserve"> Applications for Spring 2025 close on January 21.</w:t>
      </w:r>
    </w:p>
    <w:p w14:paraId="2FD26918" w14:textId="77777777" w:rsidR="00533DD0" w:rsidRDefault="00533DD0" w:rsidP="0068646C">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Student Job Fair:</w:t>
      </w:r>
      <w:r w:rsidRPr="00533DD0">
        <w:rPr>
          <w:rFonts w:ascii="Arial" w:eastAsiaTheme="minorEastAsia" w:hAnsi="Arial" w:cs="Arial"/>
          <w:sz w:val="24"/>
          <w:szCs w:val="24"/>
        </w:rPr>
        <w:t xml:space="preserve"> Scheduled for January 21, 10 a.m.-2 p.m. at the LBC on the uptown campus. Departments can register through Handshake.</w:t>
      </w:r>
    </w:p>
    <w:p w14:paraId="1216FD56" w14:textId="77777777" w:rsidR="00C07B09" w:rsidRPr="00533DD0" w:rsidRDefault="00C07B09" w:rsidP="0068646C">
      <w:pPr>
        <w:pStyle w:val="ListParagraph"/>
        <w:spacing w:after="0" w:line="360" w:lineRule="auto"/>
        <w:ind w:left="360"/>
        <w:rPr>
          <w:rFonts w:ascii="Arial" w:eastAsiaTheme="minorEastAsia" w:hAnsi="Arial" w:cs="Arial"/>
          <w:sz w:val="24"/>
          <w:szCs w:val="24"/>
        </w:rPr>
      </w:pPr>
    </w:p>
    <w:p w14:paraId="361687AD" w14:textId="35D064C6" w:rsidR="00533DD0" w:rsidRPr="00533DD0" w:rsidRDefault="00533DD0" w:rsidP="00533DD0">
      <w:pPr>
        <w:pStyle w:val="ListParagraph"/>
        <w:numPr>
          <w:ilvl w:val="0"/>
          <w:numId w:val="32"/>
        </w:numPr>
        <w:spacing w:after="0" w:line="360" w:lineRule="auto"/>
        <w:ind w:left="360"/>
        <w:rPr>
          <w:rFonts w:ascii="Arial" w:eastAsiaTheme="minorEastAsia" w:hAnsi="Arial" w:cs="Arial"/>
          <w:b/>
          <w:bCs/>
          <w:sz w:val="24"/>
          <w:szCs w:val="24"/>
        </w:rPr>
      </w:pPr>
      <w:r w:rsidRPr="00533DD0">
        <w:rPr>
          <w:rFonts w:ascii="Arial" w:eastAsiaTheme="minorEastAsia" w:hAnsi="Arial" w:cs="Arial"/>
          <w:b/>
          <w:bCs/>
          <w:sz w:val="24"/>
          <w:szCs w:val="24"/>
        </w:rPr>
        <w:t>New Business</w:t>
      </w:r>
    </w:p>
    <w:p w14:paraId="195FB60A" w14:textId="77777777" w:rsidR="00533DD0" w:rsidRPr="00533DD0" w:rsidRDefault="00533DD0" w:rsidP="0068646C">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Dean’s Engagement:</w:t>
      </w:r>
      <w:r w:rsidRPr="00533DD0">
        <w:rPr>
          <w:rFonts w:ascii="Arial" w:eastAsiaTheme="minorEastAsia" w:hAnsi="Arial" w:cs="Arial"/>
          <w:sz w:val="24"/>
          <w:szCs w:val="24"/>
        </w:rPr>
        <w:t xml:space="preserve"> Exploration of additional informal engagement opportunities, such as a staff night out at a Tulane basketball game on February 25.</w:t>
      </w:r>
    </w:p>
    <w:p w14:paraId="07D76E56" w14:textId="77777777" w:rsidR="00533DD0" w:rsidRPr="00533DD0" w:rsidRDefault="00533DD0" w:rsidP="0068646C">
      <w:pPr>
        <w:pStyle w:val="ListParagraph"/>
        <w:spacing w:after="0" w:line="360" w:lineRule="auto"/>
        <w:ind w:left="360"/>
        <w:rPr>
          <w:rFonts w:ascii="Arial" w:eastAsiaTheme="minorEastAsia" w:hAnsi="Arial" w:cs="Arial"/>
          <w:sz w:val="24"/>
          <w:szCs w:val="24"/>
        </w:rPr>
      </w:pPr>
      <w:r w:rsidRPr="00533DD0">
        <w:rPr>
          <w:rFonts w:ascii="Arial" w:eastAsiaTheme="minorEastAsia" w:hAnsi="Arial" w:cs="Arial"/>
          <w:b/>
          <w:bCs/>
          <w:sz w:val="24"/>
          <w:szCs w:val="24"/>
        </w:rPr>
        <w:t>Staff Lounge Initiative:</w:t>
      </w:r>
      <w:r w:rsidRPr="00533DD0">
        <w:rPr>
          <w:rFonts w:ascii="Arial" w:eastAsiaTheme="minorEastAsia" w:hAnsi="Arial" w:cs="Arial"/>
          <w:sz w:val="24"/>
          <w:szCs w:val="24"/>
        </w:rPr>
        <w:t xml:space="preserve"> Plans are being developed for a dedicated lounge space. Cost estimates and logistics will be reviewed.</w:t>
      </w:r>
    </w:p>
    <w:p w14:paraId="604DC435" w14:textId="77777777" w:rsidR="0068646C" w:rsidRDefault="0068646C" w:rsidP="0068646C">
      <w:pPr>
        <w:spacing w:after="0" w:line="360" w:lineRule="auto"/>
        <w:rPr>
          <w:rFonts w:ascii="Arial" w:eastAsiaTheme="minorEastAsia" w:hAnsi="Arial" w:cs="Arial"/>
          <w:b/>
          <w:bCs/>
          <w:sz w:val="24"/>
          <w:szCs w:val="24"/>
        </w:rPr>
      </w:pPr>
    </w:p>
    <w:p w14:paraId="6EB07E67" w14:textId="097A59B7" w:rsidR="00533DD0" w:rsidRPr="0068646C" w:rsidRDefault="00533DD0" w:rsidP="00CE7FBA">
      <w:pPr>
        <w:spacing w:after="0" w:line="360" w:lineRule="auto"/>
        <w:jc w:val="right"/>
        <w:rPr>
          <w:rFonts w:ascii="Arial" w:eastAsiaTheme="minorEastAsia" w:hAnsi="Arial" w:cs="Arial"/>
          <w:sz w:val="24"/>
          <w:szCs w:val="24"/>
        </w:rPr>
      </w:pPr>
      <w:r w:rsidRPr="00CE7FBA">
        <w:rPr>
          <w:rFonts w:ascii="Arial" w:eastAsiaTheme="minorEastAsia" w:hAnsi="Arial" w:cs="Arial"/>
          <w:sz w:val="24"/>
          <w:szCs w:val="24"/>
        </w:rPr>
        <w:t>Meeting Adjourned:</w:t>
      </w:r>
      <w:r w:rsidRPr="0068646C">
        <w:rPr>
          <w:rFonts w:ascii="Arial" w:eastAsiaTheme="minorEastAsia" w:hAnsi="Arial" w:cs="Arial"/>
          <w:sz w:val="24"/>
          <w:szCs w:val="24"/>
        </w:rPr>
        <w:t xml:space="preserve"> 1</w:t>
      </w:r>
      <w:r w:rsidR="00CE7FBA">
        <w:rPr>
          <w:rFonts w:ascii="Arial" w:eastAsiaTheme="minorEastAsia" w:hAnsi="Arial" w:cs="Arial"/>
          <w:sz w:val="24"/>
          <w:szCs w:val="24"/>
        </w:rPr>
        <w:t>2</w:t>
      </w:r>
      <w:r w:rsidRPr="0068646C">
        <w:rPr>
          <w:rFonts w:ascii="Arial" w:eastAsiaTheme="minorEastAsia" w:hAnsi="Arial" w:cs="Arial"/>
          <w:sz w:val="24"/>
          <w:szCs w:val="24"/>
        </w:rPr>
        <w:t>:</w:t>
      </w:r>
      <w:r w:rsidR="00CE7FBA">
        <w:rPr>
          <w:rFonts w:ascii="Arial" w:eastAsiaTheme="minorEastAsia" w:hAnsi="Arial" w:cs="Arial"/>
          <w:sz w:val="24"/>
          <w:szCs w:val="24"/>
        </w:rPr>
        <w:t>42</w:t>
      </w:r>
      <w:r w:rsidRPr="0068646C">
        <w:rPr>
          <w:rFonts w:ascii="Arial" w:eastAsiaTheme="minorEastAsia" w:hAnsi="Arial" w:cs="Arial"/>
          <w:sz w:val="24"/>
          <w:szCs w:val="24"/>
        </w:rPr>
        <w:t xml:space="preserve"> p.m.</w:t>
      </w:r>
    </w:p>
    <w:p w14:paraId="0A4C04DA" w14:textId="77777777" w:rsidR="0068646C" w:rsidRDefault="0068646C" w:rsidP="0068646C">
      <w:pPr>
        <w:spacing w:after="0" w:line="360" w:lineRule="auto"/>
        <w:rPr>
          <w:rFonts w:ascii="Arial" w:eastAsiaTheme="minorEastAsia" w:hAnsi="Arial" w:cs="Arial"/>
          <w:b/>
          <w:bCs/>
          <w:sz w:val="24"/>
          <w:szCs w:val="24"/>
        </w:rPr>
      </w:pPr>
    </w:p>
    <w:p w14:paraId="03EE3939" w14:textId="5E8AB4EE" w:rsidR="00533DD0" w:rsidRPr="0068646C" w:rsidRDefault="00533DD0" w:rsidP="0068646C">
      <w:pPr>
        <w:spacing w:after="0" w:line="360" w:lineRule="auto"/>
        <w:rPr>
          <w:rFonts w:ascii="Arial" w:eastAsiaTheme="minorEastAsia" w:hAnsi="Arial" w:cs="Arial"/>
          <w:sz w:val="24"/>
          <w:szCs w:val="24"/>
        </w:rPr>
      </w:pPr>
      <w:r w:rsidRPr="0068646C">
        <w:rPr>
          <w:rFonts w:ascii="Arial" w:eastAsiaTheme="minorEastAsia" w:hAnsi="Arial" w:cs="Arial"/>
          <w:b/>
          <w:bCs/>
          <w:sz w:val="24"/>
          <w:szCs w:val="24"/>
        </w:rPr>
        <w:t>Next Meeting:</w:t>
      </w:r>
      <w:r w:rsidRPr="0068646C">
        <w:rPr>
          <w:rFonts w:ascii="Arial" w:eastAsiaTheme="minorEastAsia" w:hAnsi="Arial" w:cs="Arial"/>
          <w:sz w:val="24"/>
          <w:szCs w:val="24"/>
        </w:rPr>
        <w:t xml:space="preserve"> February 6, 2025 – Anderson Conference Room, TW24</w:t>
      </w:r>
    </w:p>
    <w:sectPr w:rsidR="00533DD0" w:rsidRPr="0068646C" w:rsidSect="000B0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301"/>
    <w:multiLevelType w:val="hybridMultilevel"/>
    <w:tmpl w:val="39888476"/>
    <w:lvl w:ilvl="0" w:tplc="08E44F2C">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3F58"/>
    <w:multiLevelType w:val="hybridMultilevel"/>
    <w:tmpl w:val="ACDE4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44812"/>
    <w:multiLevelType w:val="hybridMultilevel"/>
    <w:tmpl w:val="59B2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940E5"/>
    <w:multiLevelType w:val="hybridMultilevel"/>
    <w:tmpl w:val="9F0C02C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A067B7"/>
    <w:multiLevelType w:val="hybridMultilevel"/>
    <w:tmpl w:val="3356F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17D75"/>
    <w:multiLevelType w:val="hybridMultilevel"/>
    <w:tmpl w:val="3CCCCA8C"/>
    <w:lvl w:ilvl="0" w:tplc="1BC6B9A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A57452"/>
    <w:multiLevelType w:val="hybridMultilevel"/>
    <w:tmpl w:val="9F28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33890"/>
    <w:multiLevelType w:val="hybridMultilevel"/>
    <w:tmpl w:val="373ED39E"/>
    <w:lvl w:ilvl="0" w:tplc="D8C6C0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386F6B"/>
    <w:multiLevelType w:val="hybridMultilevel"/>
    <w:tmpl w:val="3A7C1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D68CE"/>
    <w:multiLevelType w:val="hybridMultilevel"/>
    <w:tmpl w:val="DD6A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001E0"/>
    <w:multiLevelType w:val="hybridMultilevel"/>
    <w:tmpl w:val="14DEF8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17F3B35"/>
    <w:multiLevelType w:val="hybridMultilevel"/>
    <w:tmpl w:val="925079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1B12D28"/>
    <w:multiLevelType w:val="hybridMultilevel"/>
    <w:tmpl w:val="48FC75A8"/>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4CD76A8"/>
    <w:multiLevelType w:val="hybridMultilevel"/>
    <w:tmpl w:val="82CC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C2DC6"/>
    <w:multiLevelType w:val="hybridMultilevel"/>
    <w:tmpl w:val="A3045D14"/>
    <w:lvl w:ilvl="0" w:tplc="CD4C73BA">
      <w:start w:val="1"/>
      <w:numFmt w:val="decimal"/>
      <w:lvlText w:val="%1."/>
      <w:lvlJc w:val="left"/>
      <w:pPr>
        <w:ind w:left="360" w:hanging="360"/>
      </w:pPr>
      <w:rPr>
        <w:rFonts w:hint="default"/>
        <w:b/>
        <w:bCs w:val="0"/>
      </w:rPr>
    </w:lvl>
    <w:lvl w:ilvl="1" w:tplc="50B814CE">
      <w:start w:val="1"/>
      <w:numFmt w:val="lowerLetter"/>
      <w:lvlText w:val="%2."/>
      <w:lvlJc w:val="left"/>
      <w:pPr>
        <w:ind w:left="1080" w:hanging="360"/>
      </w:pPr>
      <w:rPr>
        <w:rFonts w:ascii="Arial" w:eastAsiaTheme="minorEastAsia" w:hAnsi="Arial" w:cs="Arial" w:hint="default"/>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2D5292"/>
    <w:multiLevelType w:val="hybridMultilevel"/>
    <w:tmpl w:val="CC4AB17A"/>
    <w:lvl w:ilvl="0" w:tplc="2B6085CE">
      <w:numFmt w:val="bullet"/>
      <w:lvlText w:val="-"/>
      <w:lvlJc w:val="left"/>
      <w:pPr>
        <w:ind w:left="1080" w:hanging="360"/>
      </w:pPr>
      <w:rPr>
        <w:rFonts w:ascii="Cambria" w:eastAsiaTheme="minorHAnsi" w:hAnsi="Cambria"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CB3239"/>
    <w:multiLevelType w:val="hybridMultilevel"/>
    <w:tmpl w:val="48A699F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D1F3A6F"/>
    <w:multiLevelType w:val="multilevel"/>
    <w:tmpl w:val="F44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8330D"/>
    <w:multiLevelType w:val="hybridMultilevel"/>
    <w:tmpl w:val="4D7283CA"/>
    <w:lvl w:ilvl="0" w:tplc="5DA05FC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404CA0"/>
    <w:multiLevelType w:val="hybridMultilevel"/>
    <w:tmpl w:val="BC3A999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B248BD"/>
    <w:multiLevelType w:val="hybridMultilevel"/>
    <w:tmpl w:val="76CE5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441EE"/>
    <w:multiLevelType w:val="hybridMultilevel"/>
    <w:tmpl w:val="BC3A9990"/>
    <w:lvl w:ilvl="0" w:tplc="FFFFFFFF">
      <w:start w:val="1"/>
      <w:numFmt w:val="lowerLetter"/>
      <w:lvlText w:val="%1."/>
      <w:lvlJc w:val="left"/>
      <w:pPr>
        <w:ind w:left="63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9412988"/>
    <w:multiLevelType w:val="hybridMultilevel"/>
    <w:tmpl w:val="DEE24016"/>
    <w:lvl w:ilvl="0" w:tplc="4EE63E5C">
      <w:start w:val="1"/>
      <w:numFmt w:val="decimal"/>
      <w:lvlText w:val="%1."/>
      <w:lvlJc w:val="left"/>
      <w:pPr>
        <w:ind w:left="720" w:hanging="360"/>
      </w:pPr>
      <w:rPr>
        <w:rFonts w:ascii="Cambria" w:hAnsi="Cambria" w:hint="default"/>
        <w:b/>
        <w:bCs/>
      </w:rPr>
    </w:lvl>
    <w:lvl w:ilvl="1" w:tplc="163AFF28">
      <w:start w:val="1"/>
      <w:numFmt w:val="lowerLetter"/>
      <w:lvlText w:val="%2."/>
      <w:lvlJc w:val="left"/>
      <w:pPr>
        <w:ind w:left="378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D780F"/>
    <w:multiLevelType w:val="hybridMultilevel"/>
    <w:tmpl w:val="5E1CD88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B7411C7"/>
    <w:multiLevelType w:val="hybridMultilevel"/>
    <w:tmpl w:val="5D88B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2181C"/>
    <w:multiLevelType w:val="hybridMultilevel"/>
    <w:tmpl w:val="6CC2B710"/>
    <w:lvl w:ilvl="0" w:tplc="26502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21237D"/>
    <w:multiLevelType w:val="hybridMultilevel"/>
    <w:tmpl w:val="B3F69C5C"/>
    <w:lvl w:ilvl="0" w:tplc="19ECEA8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781656"/>
    <w:multiLevelType w:val="hybridMultilevel"/>
    <w:tmpl w:val="89BC6744"/>
    <w:lvl w:ilvl="0" w:tplc="1B5E33E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12947"/>
    <w:multiLevelType w:val="multilevel"/>
    <w:tmpl w:val="696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B68DB"/>
    <w:multiLevelType w:val="multilevel"/>
    <w:tmpl w:val="B4B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D1CA5"/>
    <w:multiLevelType w:val="hybridMultilevel"/>
    <w:tmpl w:val="83D868F4"/>
    <w:lvl w:ilvl="0" w:tplc="E5D26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457CF"/>
    <w:multiLevelType w:val="hybridMultilevel"/>
    <w:tmpl w:val="72B4CAEC"/>
    <w:lvl w:ilvl="0" w:tplc="EEF25C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0034FB"/>
    <w:multiLevelType w:val="hybridMultilevel"/>
    <w:tmpl w:val="B29A447C"/>
    <w:lvl w:ilvl="0" w:tplc="BA2A8B3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E21AC"/>
    <w:multiLevelType w:val="hybridMultilevel"/>
    <w:tmpl w:val="362468D4"/>
    <w:lvl w:ilvl="0" w:tplc="59860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5C75F7"/>
    <w:multiLevelType w:val="hybridMultilevel"/>
    <w:tmpl w:val="9E802710"/>
    <w:lvl w:ilvl="0" w:tplc="045C8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26003"/>
    <w:multiLevelType w:val="multilevel"/>
    <w:tmpl w:val="16E8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24E1A"/>
    <w:multiLevelType w:val="hybridMultilevel"/>
    <w:tmpl w:val="F7286C4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B574D3"/>
    <w:multiLevelType w:val="multilevel"/>
    <w:tmpl w:val="1C3E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16570"/>
    <w:multiLevelType w:val="hybridMultilevel"/>
    <w:tmpl w:val="7844383A"/>
    <w:lvl w:ilvl="0" w:tplc="EE0E54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67E23"/>
    <w:multiLevelType w:val="hybridMultilevel"/>
    <w:tmpl w:val="C272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0261F"/>
    <w:multiLevelType w:val="hybridMultilevel"/>
    <w:tmpl w:val="84784E00"/>
    <w:lvl w:ilvl="0" w:tplc="A93871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22FB3"/>
    <w:multiLevelType w:val="hybridMultilevel"/>
    <w:tmpl w:val="2348CC62"/>
    <w:lvl w:ilvl="0" w:tplc="2B6085CE">
      <w:numFmt w:val="bullet"/>
      <w:lvlText w:val="-"/>
      <w:lvlJc w:val="left"/>
      <w:pPr>
        <w:ind w:left="720" w:hanging="360"/>
      </w:pPr>
      <w:rPr>
        <w:rFonts w:ascii="Cambria" w:eastAsiaTheme="minorHAnsi" w:hAnsi="Cambri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66429"/>
    <w:multiLevelType w:val="multilevel"/>
    <w:tmpl w:val="9342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485578">
    <w:abstractNumId w:val="22"/>
  </w:num>
  <w:num w:numId="2" w16cid:durableId="1022322963">
    <w:abstractNumId w:val="31"/>
  </w:num>
  <w:num w:numId="3" w16cid:durableId="1033191989">
    <w:abstractNumId w:val="19"/>
  </w:num>
  <w:num w:numId="4" w16cid:durableId="1801193331">
    <w:abstractNumId w:val="36"/>
  </w:num>
  <w:num w:numId="5" w16cid:durableId="1141583334">
    <w:abstractNumId w:val="1"/>
  </w:num>
  <w:num w:numId="6" w16cid:durableId="1420517933">
    <w:abstractNumId w:val="12"/>
  </w:num>
  <w:num w:numId="7" w16cid:durableId="347486858">
    <w:abstractNumId w:val="4"/>
  </w:num>
  <w:num w:numId="8" w16cid:durableId="52854345">
    <w:abstractNumId w:val="8"/>
  </w:num>
  <w:num w:numId="9" w16cid:durableId="1877506497">
    <w:abstractNumId w:val="20"/>
  </w:num>
  <w:num w:numId="10" w16cid:durableId="2051371861">
    <w:abstractNumId w:val="21"/>
  </w:num>
  <w:num w:numId="11" w16cid:durableId="1526097057">
    <w:abstractNumId w:val="24"/>
  </w:num>
  <w:num w:numId="12" w16cid:durableId="1315598827">
    <w:abstractNumId w:val="11"/>
  </w:num>
  <w:num w:numId="13" w16cid:durableId="1658419602">
    <w:abstractNumId w:val="23"/>
  </w:num>
  <w:num w:numId="14" w16cid:durableId="1219587379">
    <w:abstractNumId w:val="3"/>
  </w:num>
  <w:num w:numId="15" w16cid:durableId="1144155326">
    <w:abstractNumId w:val="2"/>
  </w:num>
  <w:num w:numId="16" w16cid:durableId="196746545">
    <w:abstractNumId w:val="10"/>
  </w:num>
  <w:num w:numId="17" w16cid:durableId="7827967">
    <w:abstractNumId w:val="6"/>
  </w:num>
  <w:num w:numId="18" w16cid:durableId="1574117395">
    <w:abstractNumId w:val="16"/>
  </w:num>
  <w:num w:numId="19" w16cid:durableId="1252355743">
    <w:abstractNumId w:val="15"/>
  </w:num>
  <w:num w:numId="20" w16cid:durableId="402680185">
    <w:abstractNumId w:val="13"/>
  </w:num>
  <w:num w:numId="21" w16cid:durableId="385953731">
    <w:abstractNumId w:val="41"/>
  </w:num>
  <w:num w:numId="22" w16cid:durableId="1356616517">
    <w:abstractNumId w:val="14"/>
  </w:num>
  <w:num w:numId="23" w16cid:durableId="747076406">
    <w:abstractNumId w:val="9"/>
  </w:num>
  <w:num w:numId="24" w16cid:durableId="1377243063">
    <w:abstractNumId w:val="0"/>
  </w:num>
  <w:num w:numId="25" w16cid:durableId="1773816709">
    <w:abstractNumId w:val="39"/>
  </w:num>
  <w:num w:numId="26" w16cid:durableId="517815073">
    <w:abstractNumId w:val="7"/>
  </w:num>
  <w:num w:numId="27" w16cid:durableId="1155612726">
    <w:abstractNumId w:val="25"/>
  </w:num>
  <w:num w:numId="28" w16cid:durableId="344670297">
    <w:abstractNumId w:val="26"/>
  </w:num>
  <w:num w:numId="29" w16cid:durableId="1497921283">
    <w:abstractNumId w:val="5"/>
  </w:num>
  <w:num w:numId="30" w16cid:durableId="830095244">
    <w:abstractNumId w:val="33"/>
  </w:num>
  <w:num w:numId="31" w16cid:durableId="33189878">
    <w:abstractNumId w:val="34"/>
  </w:num>
  <w:num w:numId="32" w16cid:durableId="1138762226">
    <w:abstractNumId w:val="30"/>
  </w:num>
  <w:num w:numId="33" w16cid:durableId="1744109788">
    <w:abstractNumId w:val="27"/>
  </w:num>
  <w:num w:numId="34" w16cid:durableId="807672232">
    <w:abstractNumId w:val="18"/>
  </w:num>
  <w:num w:numId="35" w16cid:durableId="1230531066">
    <w:abstractNumId w:val="38"/>
  </w:num>
  <w:num w:numId="36" w16cid:durableId="1138841420">
    <w:abstractNumId w:val="37"/>
  </w:num>
  <w:num w:numId="37" w16cid:durableId="146824266">
    <w:abstractNumId w:val="29"/>
  </w:num>
  <w:num w:numId="38" w16cid:durableId="338970464">
    <w:abstractNumId w:val="28"/>
  </w:num>
  <w:num w:numId="39" w16cid:durableId="355430268">
    <w:abstractNumId w:val="42"/>
  </w:num>
  <w:num w:numId="40" w16cid:durableId="1853761310">
    <w:abstractNumId w:val="17"/>
  </w:num>
  <w:num w:numId="41" w16cid:durableId="1311641010">
    <w:abstractNumId w:val="35"/>
  </w:num>
  <w:num w:numId="42" w16cid:durableId="1448546221">
    <w:abstractNumId w:val="32"/>
  </w:num>
  <w:num w:numId="43" w16cid:durableId="122232952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B9"/>
    <w:rsid w:val="00013B62"/>
    <w:rsid w:val="000412A1"/>
    <w:rsid w:val="0004319F"/>
    <w:rsid w:val="00046529"/>
    <w:rsid w:val="00062634"/>
    <w:rsid w:val="00063A1A"/>
    <w:rsid w:val="00082D7B"/>
    <w:rsid w:val="0009498A"/>
    <w:rsid w:val="000B00D1"/>
    <w:rsid w:val="000E3C54"/>
    <w:rsid w:val="00107327"/>
    <w:rsid w:val="0010739B"/>
    <w:rsid w:val="001100E7"/>
    <w:rsid w:val="00115985"/>
    <w:rsid w:val="00117702"/>
    <w:rsid w:val="00131DD0"/>
    <w:rsid w:val="00134A21"/>
    <w:rsid w:val="001371EB"/>
    <w:rsid w:val="001566E8"/>
    <w:rsid w:val="00163FEA"/>
    <w:rsid w:val="0016665D"/>
    <w:rsid w:val="00170756"/>
    <w:rsid w:val="00176E1C"/>
    <w:rsid w:val="00181790"/>
    <w:rsid w:val="001B6C04"/>
    <w:rsid w:val="001D56AB"/>
    <w:rsid w:val="001E7848"/>
    <w:rsid w:val="001F5A99"/>
    <w:rsid w:val="00207EFC"/>
    <w:rsid w:val="00212B54"/>
    <w:rsid w:val="002167D7"/>
    <w:rsid w:val="00236F12"/>
    <w:rsid w:val="00243786"/>
    <w:rsid w:val="00244B39"/>
    <w:rsid w:val="00247C80"/>
    <w:rsid w:val="00254EE0"/>
    <w:rsid w:val="00257A01"/>
    <w:rsid w:val="002657A8"/>
    <w:rsid w:val="00276DDB"/>
    <w:rsid w:val="00293303"/>
    <w:rsid w:val="00293389"/>
    <w:rsid w:val="002965D6"/>
    <w:rsid w:val="002A73BB"/>
    <w:rsid w:val="002B0157"/>
    <w:rsid w:val="002C3038"/>
    <w:rsid w:val="002E7CFB"/>
    <w:rsid w:val="002F018F"/>
    <w:rsid w:val="002F1DF6"/>
    <w:rsid w:val="003073C4"/>
    <w:rsid w:val="003104BE"/>
    <w:rsid w:val="00321BE9"/>
    <w:rsid w:val="003240B1"/>
    <w:rsid w:val="00325699"/>
    <w:rsid w:val="00331FB4"/>
    <w:rsid w:val="00332DF5"/>
    <w:rsid w:val="00337BF6"/>
    <w:rsid w:val="003776A2"/>
    <w:rsid w:val="00382AC7"/>
    <w:rsid w:val="00383075"/>
    <w:rsid w:val="003A2DF4"/>
    <w:rsid w:val="003B5B5A"/>
    <w:rsid w:val="003B6DBB"/>
    <w:rsid w:val="003B6E11"/>
    <w:rsid w:val="003C4D1A"/>
    <w:rsid w:val="003C5E2B"/>
    <w:rsid w:val="003D431B"/>
    <w:rsid w:val="003F6509"/>
    <w:rsid w:val="003F78FA"/>
    <w:rsid w:val="003F7C04"/>
    <w:rsid w:val="00400EB4"/>
    <w:rsid w:val="00404684"/>
    <w:rsid w:val="0040500F"/>
    <w:rsid w:val="00414E51"/>
    <w:rsid w:val="00415E29"/>
    <w:rsid w:val="00440FB5"/>
    <w:rsid w:val="00445891"/>
    <w:rsid w:val="00456238"/>
    <w:rsid w:val="00465840"/>
    <w:rsid w:val="004702AF"/>
    <w:rsid w:val="004912A1"/>
    <w:rsid w:val="004A22BF"/>
    <w:rsid w:val="004B565E"/>
    <w:rsid w:val="004C0B04"/>
    <w:rsid w:val="004D208C"/>
    <w:rsid w:val="004E2E02"/>
    <w:rsid w:val="004E2E35"/>
    <w:rsid w:val="004E3345"/>
    <w:rsid w:val="004E6985"/>
    <w:rsid w:val="004F217A"/>
    <w:rsid w:val="004F4707"/>
    <w:rsid w:val="004F6E1E"/>
    <w:rsid w:val="004F6E7A"/>
    <w:rsid w:val="00500B04"/>
    <w:rsid w:val="00505FE5"/>
    <w:rsid w:val="00522F39"/>
    <w:rsid w:val="00523935"/>
    <w:rsid w:val="00533DD0"/>
    <w:rsid w:val="00550724"/>
    <w:rsid w:val="005625F4"/>
    <w:rsid w:val="0057420F"/>
    <w:rsid w:val="005907AB"/>
    <w:rsid w:val="00590911"/>
    <w:rsid w:val="0059362C"/>
    <w:rsid w:val="00594B73"/>
    <w:rsid w:val="005E167D"/>
    <w:rsid w:val="006115ED"/>
    <w:rsid w:val="006166B2"/>
    <w:rsid w:val="006242AF"/>
    <w:rsid w:val="006438B9"/>
    <w:rsid w:val="006463F3"/>
    <w:rsid w:val="0065162F"/>
    <w:rsid w:val="0065348B"/>
    <w:rsid w:val="006665E7"/>
    <w:rsid w:val="00671B1C"/>
    <w:rsid w:val="00673B7A"/>
    <w:rsid w:val="00681C4C"/>
    <w:rsid w:val="0068646C"/>
    <w:rsid w:val="006936F4"/>
    <w:rsid w:val="006965DB"/>
    <w:rsid w:val="006B3716"/>
    <w:rsid w:val="006D4D87"/>
    <w:rsid w:val="006D72A0"/>
    <w:rsid w:val="006D7A59"/>
    <w:rsid w:val="00706E55"/>
    <w:rsid w:val="00741945"/>
    <w:rsid w:val="007611B1"/>
    <w:rsid w:val="00770578"/>
    <w:rsid w:val="00772AE3"/>
    <w:rsid w:val="00774D5F"/>
    <w:rsid w:val="007A5EA8"/>
    <w:rsid w:val="007C5AEF"/>
    <w:rsid w:val="007D610F"/>
    <w:rsid w:val="007E3FC8"/>
    <w:rsid w:val="007F2482"/>
    <w:rsid w:val="00805030"/>
    <w:rsid w:val="00812B09"/>
    <w:rsid w:val="00824C30"/>
    <w:rsid w:val="00853081"/>
    <w:rsid w:val="00861BC1"/>
    <w:rsid w:val="00862C4D"/>
    <w:rsid w:val="00864F07"/>
    <w:rsid w:val="00865FB9"/>
    <w:rsid w:val="00893834"/>
    <w:rsid w:val="008B46F5"/>
    <w:rsid w:val="009008A0"/>
    <w:rsid w:val="00916B5A"/>
    <w:rsid w:val="00975EEE"/>
    <w:rsid w:val="009A010F"/>
    <w:rsid w:val="009A2218"/>
    <w:rsid w:val="009A4F70"/>
    <w:rsid w:val="009B4D8D"/>
    <w:rsid w:val="009C3F95"/>
    <w:rsid w:val="009D2A1D"/>
    <w:rsid w:val="009D4C1F"/>
    <w:rsid w:val="009E2418"/>
    <w:rsid w:val="009F27A2"/>
    <w:rsid w:val="009F405C"/>
    <w:rsid w:val="009F6A3B"/>
    <w:rsid w:val="00A06580"/>
    <w:rsid w:val="00A1273F"/>
    <w:rsid w:val="00A22B28"/>
    <w:rsid w:val="00A41D75"/>
    <w:rsid w:val="00A43E8B"/>
    <w:rsid w:val="00A5042E"/>
    <w:rsid w:val="00A513DC"/>
    <w:rsid w:val="00A637AD"/>
    <w:rsid w:val="00A72010"/>
    <w:rsid w:val="00A72082"/>
    <w:rsid w:val="00A7732A"/>
    <w:rsid w:val="00A9730A"/>
    <w:rsid w:val="00AA5D25"/>
    <w:rsid w:val="00AB2316"/>
    <w:rsid w:val="00AB4CE7"/>
    <w:rsid w:val="00AB6288"/>
    <w:rsid w:val="00AC5DDF"/>
    <w:rsid w:val="00AE31D4"/>
    <w:rsid w:val="00AE433A"/>
    <w:rsid w:val="00AE79AD"/>
    <w:rsid w:val="00AF2CBB"/>
    <w:rsid w:val="00B11EBF"/>
    <w:rsid w:val="00B1407A"/>
    <w:rsid w:val="00B14E7D"/>
    <w:rsid w:val="00B53DAD"/>
    <w:rsid w:val="00B8027A"/>
    <w:rsid w:val="00B803D9"/>
    <w:rsid w:val="00BA4E77"/>
    <w:rsid w:val="00BB6A4A"/>
    <w:rsid w:val="00BC54A3"/>
    <w:rsid w:val="00BC6B66"/>
    <w:rsid w:val="00C028A1"/>
    <w:rsid w:val="00C07B09"/>
    <w:rsid w:val="00C177D5"/>
    <w:rsid w:val="00C26877"/>
    <w:rsid w:val="00C31E46"/>
    <w:rsid w:val="00C4254D"/>
    <w:rsid w:val="00C55685"/>
    <w:rsid w:val="00C63352"/>
    <w:rsid w:val="00C674DF"/>
    <w:rsid w:val="00C77667"/>
    <w:rsid w:val="00C77C1F"/>
    <w:rsid w:val="00C86A01"/>
    <w:rsid w:val="00C87E84"/>
    <w:rsid w:val="00C9300C"/>
    <w:rsid w:val="00C96656"/>
    <w:rsid w:val="00C9775B"/>
    <w:rsid w:val="00CB6226"/>
    <w:rsid w:val="00CC04A0"/>
    <w:rsid w:val="00CE7FBA"/>
    <w:rsid w:val="00CF2B67"/>
    <w:rsid w:val="00D03814"/>
    <w:rsid w:val="00D07E42"/>
    <w:rsid w:val="00D108F3"/>
    <w:rsid w:val="00D157A2"/>
    <w:rsid w:val="00D162CA"/>
    <w:rsid w:val="00D167E6"/>
    <w:rsid w:val="00D16A7D"/>
    <w:rsid w:val="00D227ED"/>
    <w:rsid w:val="00D36504"/>
    <w:rsid w:val="00D4226D"/>
    <w:rsid w:val="00D44787"/>
    <w:rsid w:val="00D47884"/>
    <w:rsid w:val="00D51FC3"/>
    <w:rsid w:val="00D568E6"/>
    <w:rsid w:val="00D62B82"/>
    <w:rsid w:val="00D72E01"/>
    <w:rsid w:val="00D9155B"/>
    <w:rsid w:val="00D91F0A"/>
    <w:rsid w:val="00DA3714"/>
    <w:rsid w:val="00DB2E1F"/>
    <w:rsid w:val="00DB489C"/>
    <w:rsid w:val="00DD46CB"/>
    <w:rsid w:val="00DD5BBE"/>
    <w:rsid w:val="00DE0896"/>
    <w:rsid w:val="00DE46FA"/>
    <w:rsid w:val="00E03A46"/>
    <w:rsid w:val="00E068FE"/>
    <w:rsid w:val="00E32A78"/>
    <w:rsid w:val="00E35405"/>
    <w:rsid w:val="00E364C0"/>
    <w:rsid w:val="00E44B37"/>
    <w:rsid w:val="00E9751A"/>
    <w:rsid w:val="00EA0675"/>
    <w:rsid w:val="00EC1713"/>
    <w:rsid w:val="00ED1C01"/>
    <w:rsid w:val="00EE1A2A"/>
    <w:rsid w:val="00EE1BB8"/>
    <w:rsid w:val="00EE5F82"/>
    <w:rsid w:val="00EE7F0A"/>
    <w:rsid w:val="00F02AA0"/>
    <w:rsid w:val="00F03A69"/>
    <w:rsid w:val="00F14C05"/>
    <w:rsid w:val="00F203EF"/>
    <w:rsid w:val="00F427F8"/>
    <w:rsid w:val="00F45B94"/>
    <w:rsid w:val="00F76D77"/>
    <w:rsid w:val="00F773C9"/>
    <w:rsid w:val="00F808B8"/>
    <w:rsid w:val="00F80AD0"/>
    <w:rsid w:val="00F93AA8"/>
    <w:rsid w:val="00F93ED9"/>
    <w:rsid w:val="00FA16EF"/>
    <w:rsid w:val="00FA4AEE"/>
    <w:rsid w:val="00FB425C"/>
    <w:rsid w:val="00FB5A6D"/>
    <w:rsid w:val="00FD3C1E"/>
    <w:rsid w:val="00FD6242"/>
    <w:rsid w:val="00FF3D1F"/>
    <w:rsid w:val="00FF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4DA32"/>
  <w15:chartTrackingRefBased/>
  <w15:docId w15:val="{934F55B9-A06A-40C8-A948-95EAB042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56"/>
    <w:pPr>
      <w:ind w:left="720"/>
      <w:contextualSpacing/>
    </w:pPr>
  </w:style>
  <w:style w:type="character" w:styleId="Hyperlink">
    <w:name w:val="Hyperlink"/>
    <w:basedOn w:val="DefaultParagraphFont"/>
    <w:uiPriority w:val="99"/>
    <w:unhideWhenUsed/>
    <w:rsid w:val="001D56AB"/>
    <w:rPr>
      <w:color w:val="0563C1" w:themeColor="hyperlink"/>
      <w:u w:val="single"/>
    </w:rPr>
  </w:style>
  <w:style w:type="character" w:styleId="UnresolvedMention">
    <w:name w:val="Unresolved Mention"/>
    <w:basedOn w:val="DefaultParagraphFont"/>
    <w:uiPriority w:val="99"/>
    <w:semiHidden/>
    <w:unhideWhenUsed/>
    <w:rsid w:val="001D5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84804">
      <w:bodyDiv w:val="1"/>
      <w:marLeft w:val="0"/>
      <w:marRight w:val="0"/>
      <w:marTop w:val="0"/>
      <w:marBottom w:val="0"/>
      <w:divBdr>
        <w:top w:val="none" w:sz="0" w:space="0" w:color="auto"/>
        <w:left w:val="none" w:sz="0" w:space="0" w:color="auto"/>
        <w:bottom w:val="none" w:sz="0" w:space="0" w:color="auto"/>
        <w:right w:val="none" w:sz="0" w:space="0" w:color="auto"/>
      </w:divBdr>
    </w:div>
    <w:div w:id="444814708">
      <w:bodyDiv w:val="1"/>
      <w:marLeft w:val="0"/>
      <w:marRight w:val="0"/>
      <w:marTop w:val="0"/>
      <w:marBottom w:val="0"/>
      <w:divBdr>
        <w:top w:val="none" w:sz="0" w:space="0" w:color="auto"/>
        <w:left w:val="none" w:sz="0" w:space="0" w:color="auto"/>
        <w:bottom w:val="none" w:sz="0" w:space="0" w:color="auto"/>
        <w:right w:val="none" w:sz="0" w:space="0" w:color="auto"/>
      </w:divBdr>
    </w:div>
    <w:div w:id="575827156">
      <w:bodyDiv w:val="1"/>
      <w:marLeft w:val="0"/>
      <w:marRight w:val="0"/>
      <w:marTop w:val="0"/>
      <w:marBottom w:val="0"/>
      <w:divBdr>
        <w:top w:val="none" w:sz="0" w:space="0" w:color="auto"/>
        <w:left w:val="none" w:sz="0" w:space="0" w:color="auto"/>
        <w:bottom w:val="none" w:sz="0" w:space="0" w:color="auto"/>
        <w:right w:val="none" w:sz="0" w:space="0" w:color="auto"/>
      </w:divBdr>
    </w:div>
    <w:div w:id="13474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88D32B4DACC408041000330186C87" ma:contentTypeVersion="9" ma:contentTypeDescription="Create a new document." ma:contentTypeScope="" ma:versionID="ae1b324fe92084e7c524e62112115bfc">
  <xsd:schema xmlns:xsd="http://www.w3.org/2001/XMLSchema" xmlns:xs="http://www.w3.org/2001/XMLSchema" xmlns:p="http://schemas.microsoft.com/office/2006/metadata/properties" xmlns:ns2="fdc802bf-fdfc-4a4c-a532-be352cfe31ac" xmlns:ns3="a6074d41-083e-417c-9ea7-5ffaa75379b6" targetNamespace="http://schemas.microsoft.com/office/2006/metadata/properties" ma:root="true" ma:fieldsID="58a2ff8d28f2d220ed70f326b56ac99b" ns2:_="" ns3:_="">
    <xsd:import namespace="fdc802bf-fdfc-4a4c-a532-be352cfe31ac"/>
    <xsd:import namespace="a6074d41-083e-417c-9ea7-5ffaa75379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02bf-fdfc-4a4c-a532-be352cfe3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53e350-51ee-4bea-a8af-ff812e565c3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074d41-083e-417c-9ea7-5ffaa75379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5b880b-78e8-4b03-817f-3da409199a28}" ma:internalName="TaxCatchAll" ma:showField="CatchAllData" ma:web="a6074d41-083e-417c-9ea7-5ffaa7537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074d41-083e-417c-9ea7-5ffaa75379b6" xsi:nil="true"/>
    <lcf76f155ced4ddcb4097134ff3c332f xmlns="fdc802bf-fdfc-4a4c-a532-be352cfe31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A8496-B68D-4418-908E-70E75483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02bf-fdfc-4a4c-a532-be352cfe31ac"/>
    <ds:schemaRef ds:uri="a6074d41-083e-417c-9ea7-5ffaa7537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83A6E-20DF-477E-9B4E-6FAD0DDC3224}">
  <ds:schemaRefs>
    <ds:schemaRef ds:uri="http://schemas.microsoft.com/office/2006/metadata/properties"/>
    <ds:schemaRef ds:uri="http://schemas.microsoft.com/office/infopath/2007/PartnerControls"/>
    <ds:schemaRef ds:uri="a6074d41-083e-417c-9ea7-5ffaa75379b6"/>
    <ds:schemaRef ds:uri="fdc802bf-fdfc-4a4c-a532-be352cfe31ac"/>
  </ds:schemaRefs>
</ds:datastoreItem>
</file>

<file path=customXml/itemProps3.xml><?xml version="1.0" encoding="utf-8"?>
<ds:datastoreItem xmlns:ds="http://schemas.openxmlformats.org/officeDocument/2006/customXml" ds:itemID="{358FB015-3EA7-4741-850B-F20979504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554</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Jobson-Wolfe</dc:creator>
  <cp:keywords/>
  <dc:description/>
  <cp:lastModifiedBy>Williams, Phillip</cp:lastModifiedBy>
  <cp:revision>36</cp:revision>
  <cp:lastPrinted>2024-08-05T15:32:00Z</cp:lastPrinted>
  <dcterms:created xsi:type="dcterms:W3CDTF">2025-01-29T17:25:00Z</dcterms:created>
  <dcterms:modified xsi:type="dcterms:W3CDTF">2025-01-29T18:11:00Z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0x010100C9E88D32B4DACC408041000330186C87</vt:lpwstr>
  </property>
  <property fmtid="{D5CDD505-2E9C-101B-9397-08002B2CF9AE}" pid="3" name="GrammarlyDocumentId">
    <vt:lpwstr>26eb8422f7b9331a865b45083d9b90532310584c89941708ae37f7a9b9277f94</vt:lpwstr>
  </property>
</Properties>
</file>